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228"/>
      </w:tblGrid>
      <w:tr w:rsidR="00580002" w:rsidRPr="00580002" w14:paraId="5E38E206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3C7F640" w14:textId="77777777" w:rsidR="00580002" w:rsidRPr="00580002" w:rsidRDefault="00580002" w:rsidP="0058000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580002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593EEDE2" w14:textId="77777777" w:rsidR="00580002" w:rsidRPr="00580002" w:rsidRDefault="00580002" w:rsidP="0058000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580002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580002" w:rsidRPr="00580002" w14:paraId="1237D62C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43E1BC" w14:textId="336A9758" w:rsidR="00580002" w:rsidRPr="00E42326" w:rsidDel="004746AE" w:rsidRDefault="00E60316" w:rsidP="00E42326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i/>
                <w:color w:val="000000"/>
                <w:spacing w:val="-3"/>
                <w:lang w:eastAsia="zh-HK"/>
              </w:rPr>
            </w:pPr>
            <w:r w:rsidRPr="00E42326">
              <w:rPr>
                <w:b/>
                <w:bCs/>
                <w:color w:val="000000"/>
                <w:spacing w:val="-3"/>
                <w:lang w:eastAsia="zh-HK"/>
              </w:rPr>
              <w:t xml:space="preserve">NTT B6    </w:t>
            </w:r>
            <w:r w:rsidR="00580002" w:rsidRPr="00E42326">
              <w:rPr>
                <w:b/>
                <w:bCs/>
                <w:i/>
                <w:color w:val="000000"/>
                <w:spacing w:val="-3"/>
                <w:lang w:eastAsia="zh-HK"/>
              </w:rPr>
              <w:t>Client</w:t>
            </w:r>
            <w:r w:rsidR="00580002" w:rsidRPr="00E42326">
              <w:rPr>
                <w:b/>
                <w:bCs/>
                <w:color w:val="000000"/>
                <w:spacing w:val="-3"/>
                <w:lang w:eastAsia="zh-HK"/>
              </w:rPr>
              <w:t>’s power to reduce contingency sums for compensation events</w:t>
            </w:r>
            <w:r w:rsidR="00580002" w:rsidRPr="00E42326">
              <w:rPr>
                <w:b/>
                <w:bCs/>
                <w:i/>
                <w:color w:val="000000"/>
                <w:spacing w:val="-3"/>
                <w:lang w:eastAsia="zh-HK"/>
              </w:rPr>
              <w:t xml:space="preserve"> </w:t>
            </w:r>
            <w:r w:rsidR="00580002" w:rsidRPr="00E42326">
              <w:rPr>
                <w:bCs/>
                <w:i/>
                <w:color w:val="000000"/>
                <w:spacing w:val="-3"/>
                <w:lang w:eastAsia="zh-HK"/>
              </w:rPr>
              <w:t xml:space="preserve"> </w:t>
            </w:r>
            <w:r w:rsidR="00580002" w:rsidRPr="00E42326">
              <w:rPr>
                <w:bCs/>
                <w:i/>
                <w:color w:val="0000FF"/>
                <w:spacing w:val="-3"/>
                <w:lang w:eastAsia="zh-HK"/>
              </w:rPr>
              <w:t>[optional clause]</w:t>
            </w:r>
          </w:p>
        </w:tc>
      </w:tr>
      <w:tr w:rsidR="00580002" w:rsidRPr="00580002" w14:paraId="11B16D0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8B" w14:textId="12133BD0" w:rsidR="00580002" w:rsidRPr="00580002" w:rsidRDefault="00580002" w:rsidP="0058000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80002">
              <w:rPr>
                <w:rFonts w:hint="eastAsia"/>
                <w:bCs/>
              </w:rPr>
              <w:t xml:space="preserve">Tenderers' attention is drawn to Special Conditions of Tender </w:t>
            </w:r>
            <w:r w:rsidR="00E60316" w:rsidRPr="00580002">
              <w:rPr>
                <w:rFonts w:hint="eastAsia"/>
                <w:bCs/>
                <w:lang w:eastAsia="zh-HK"/>
              </w:rPr>
              <w:t xml:space="preserve">Clause </w:t>
            </w:r>
            <w:r w:rsidR="00E60316" w:rsidRPr="00580002">
              <w:rPr>
                <w:rFonts w:hint="eastAsia"/>
                <w:bCs/>
                <w:color w:val="0000FF"/>
                <w:lang w:eastAsia="zh-HK"/>
              </w:rPr>
              <w:t>[SCT 15</w:t>
            </w:r>
            <w:proofErr w:type="gramStart"/>
            <w:r w:rsidR="00E60316" w:rsidRPr="00580002">
              <w:rPr>
                <w:rFonts w:hint="eastAsia"/>
                <w:bCs/>
                <w:color w:val="0000FF"/>
                <w:lang w:eastAsia="zh-HK"/>
              </w:rPr>
              <w:t>]</w:t>
            </w:r>
            <w:r w:rsidR="00E60316" w:rsidRPr="00580002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 w:rsidR="00E60316" w:rsidRPr="00580002">
              <w:rPr>
                <w:rFonts w:hint="eastAsia"/>
                <w:bCs/>
                <w:lang w:eastAsia="zh-HK"/>
              </w:rPr>
              <w:t xml:space="preserve"> </w:t>
            </w:r>
            <w:r w:rsidRPr="00580002">
              <w:rPr>
                <w:rFonts w:hint="eastAsia"/>
                <w:bCs/>
              </w:rPr>
              <w:t xml:space="preserve">on </w:t>
            </w:r>
            <w:r w:rsidRPr="00580002">
              <w:rPr>
                <w:rFonts w:hint="eastAsia"/>
                <w:bCs/>
                <w:lang w:eastAsia="zh-HK"/>
              </w:rPr>
              <w:t>r</w:t>
            </w:r>
            <w:r w:rsidRPr="00580002">
              <w:rPr>
                <w:rFonts w:hint="eastAsia"/>
                <w:bCs/>
              </w:rPr>
              <w:t xml:space="preserve">eduction of </w:t>
            </w:r>
            <w:r w:rsidRPr="00580002">
              <w:rPr>
                <w:rFonts w:hint="eastAsia"/>
                <w:bCs/>
                <w:lang w:eastAsia="zh-HK"/>
              </w:rPr>
              <w:t>c</w:t>
            </w:r>
            <w:r w:rsidRPr="00580002">
              <w:rPr>
                <w:rFonts w:hint="eastAsia"/>
                <w:bCs/>
              </w:rPr>
              <w:t xml:space="preserve">ontingency </w:t>
            </w:r>
            <w:r w:rsidRPr="00580002">
              <w:rPr>
                <w:rFonts w:hint="eastAsia"/>
                <w:bCs/>
                <w:lang w:eastAsia="zh-HK"/>
              </w:rPr>
              <w:t>s</w:t>
            </w:r>
            <w:r w:rsidRPr="00580002">
              <w:rPr>
                <w:rFonts w:hint="eastAsia"/>
                <w:bCs/>
              </w:rPr>
              <w:t>um</w:t>
            </w:r>
            <w:r w:rsidRPr="00580002">
              <w:rPr>
                <w:rFonts w:hint="eastAsia"/>
                <w:bCs/>
                <w:lang w:eastAsia="zh-HK"/>
              </w:rPr>
              <w:t>s for compensation events</w:t>
            </w:r>
            <w:r w:rsidRPr="00580002">
              <w:rPr>
                <w:rFonts w:hint="eastAsia"/>
                <w:bCs/>
              </w:rPr>
              <w:t>.</w:t>
            </w:r>
          </w:p>
          <w:p w14:paraId="7EA7AA94" w14:textId="77777777" w:rsidR="00580002" w:rsidRPr="00580002" w:rsidRDefault="00580002" w:rsidP="00580002">
            <w:pPr>
              <w:tabs>
                <w:tab w:val="left" w:pos="540"/>
              </w:tabs>
              <w:spacing w:beforeLines="20" w:before="72" w:afterLines="20" w:after="72"/>
              <w:ind w:left="538" w:rightChars="63" w:right="151" w:hangingChars="230" w:hanging="538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6CB" w14:textId="77777777" w:rsidR="00580002" w:rsidRPr="00580002" w:rsidRDefault="00580002" w:rsidP="00580002">
            <w:pPr>
              <w:ind w:leftChars="63" w:left="151"/>
              <w:jc w:val="both"/>
              <w:rPr>
                <w:lang w:eastAsia="zh-HK"/>
              </w:rPr>
            </w:pPr>
            <w:r w:rsidRPr="00580002">
              <w:rPr>
                <w:rFonts w:hint="eastAsia"/>
                <w:lang w:eastAsia="zh-HK"/>
              </w:rPr>
              <w:t xml:space="preserve">Please refer to </w:t>
            </w:r>
            <w:r w:rsidRPr="00580002">
              <w:rPr>
                <w:rFonts w:hint="eastAsia"/>
              </w:rPr>
              <w:t xml:space="preserve">DEVB memo ref. </w:t>
            </w:r>
            <w:r w:rsidRPr="00580002">
              <w:t>DEVB(W) 546/70/01 date</w:t>
            </w:r>
            <w:r w:rsidRPr="00580002">
              <w:rPr>
                <w:rFonts w:hint="eastAsia"/>
              </w:rPr>
              <w:t xml:space="preserve">d </w:t>
            </w:r>
            <w:r w:rsidRPr="00580002">
              <w:t>8</w:t>
            </w:r>
            <w:r w:rsidRPr="00580002">
              <w:rPr>
                <w:rFonts w:hint="eastAsia"/>
              </w:rPr>
              <w:t>.</w:t>
            </w:r>
            <w:r w:rsidRPr="00580002">
              <w:t>8</w:t>
            </w:r>
            <w:r w:rsidRPr="00580002">
              <w:rPr>
                <w:rFonts w:hint="eastAsia"/>
              </w:rPr>
              <w:t>.201</w:t>
            </w:r>
            <w:r w:rsidRPr="00580002">
              <w:t>1</w:t>
            </w:r>
            <w:r w:rsidRPr="00580002">
              <w:rPr>
                <w:rFonts w:hint="eastAsia"/>
                <w:lang w:eastAsia="zh-HK"/>
              </w:rPr>
              <w:t>.</w:t>
            </w:r>
          </w:p>
          <w:p w14:paraId="40D37A13" w14:textId="77777777" w:rsidR="00580002" w:rsidRPr="00580002" w:rsidRDefault="00580002" w:rsidP="00580002">
            <w:pPr>
              <w:ind w:leftChars="63" w:left="151"/>
              <w:jc w:val="both"/>
              <w:rPr>
                <w:lang w:eastAsia="zh-HK"/>
              </w:rPr>
            </w:pPr>
          </w:p>
          <w:p w14:paraId="0BFF0AD1" w14:textId="587066CC" w:rsidR="00580002" w:rsidRPr="00580002" w:rsidRDefault="00580002" w:rsidP="00580002">
            <w:pPr>
              <w:ind w:leftChars="63" w:left="151"/>
              <w:jc w:val="both"/>
              <w:rPr>
                <w:bCs/>
              </w:rPr>
            </w:pPr>
            <w:r w:rsidRPr="00580002">
              <w:rPr>
                <w:rFonts w:hint="eastAsia"/>
                <w:bCs/>
              </w:rPr>
              <w:t xml:space="preserve">This </w:t>
            </w:r>
            <w:r w:rsidR="00591A9A">
              <w:rPr>
                <w:bCs/>
                <w:lang w:eastAsia="zh-HK"/>
              </w:rPr>
              <w:t>c</w:t>
            </w:r>
            <w:r w:rsidRPr="00580002">
              <w:rPr>
                <w:rFonts w:hint="eastAsia"/>
                <w:bCs/>
                <w:lang w:eastAsia="zh-HK"/>
              </w:rPr>
              <w:t xml:space="preserve">lause </w:t>
            </w:r>
            <w:r w:rsidRPr="00580002">
              <w:rPr>
                <w:rFonts w:hint="eastAsia"/>
                <w:bCs/>
              </w:rPr>
              <w:t xml:space="preserve">is to be used where Special Condition of Tender </w:t>
            </w:r>
            <w:r w:rsidR="00591A9A" w:rsidRPr="00580002">
              <w:rPr>
                <w:rFonts w:hint="eastAsia"/>
                <w:bCs/>
                <w:lang w:eastAsia="zh-HK"/>
              </w:rPr>
              <w:t>Clause SCT 15</w:t>
            </w:r>
            <w:r w:rsidR="00591A9A">
              <w:rPr>
                <w:bCs/>
                <w:lang w:eastAsia="zh-HK"/>
              </w:rPr>
              <w:t xml:space="preserve"> </w:t>
            </w:r>
            <w:r w:rsidRPr="00580002">
              <w:rPr>
                <w:rFonts w:hint="eastAsia"/>
                <w:bCs/>
              </w:rPr>
              <w:t>on "</w:t>
            </w:r>
            <w:r w:rsidRPr="00E42326">
              <w:rPr>
                <w:b/>
                <w:bCs/>
              </w:rPr>
              <w:t xml:space="preserve">Reduction of </w:t>
            </w:r>
            <w:r w:rsidRPr="00E42326">
              <w:rPr>
                <w:b/>
                <w:bCs/>
                <w:lang w:eastAsia="zh-HK"/>
              </w:rPr>
              <w:t>c</w:t>
            </w:r>
            <w:r w:rsidRPr="00E42326">
              <w:rPr>
                <w:b/>
                <w:bCs/>
              </w:rPr>
              <w:t xml:space="preserve">ontingency </w:t>
            </w:r>
            <w:r w:rsidRPr="00E42326">
              <w:rPr>
                <w:b/>
                <w:bCs/>
                <w:lang w:eastAsia="zh-HK"/>
              </w:rPr>
              <w:t>s</w:t>
            </w:r>
            <w:r w:rsidRPr="00E42326">
              <w:rPr>
                <w:b/>
                <w:bCs/>
              </w:rPr>
              <w:t>um</w:t>
            </w:r>
            <w:r w:rsidRPr="00E42326">
              <w:rPr>
                <w:b/>
                <w:bCs/>
                <w:lang w:eastAsia="zh-HK"/>
              </w:rPr>
              <w:t>s for compensation events</w:t>
            </w:r>
            <w:r w:rsidRPr="00580002">
              <w:rPr>
                <w:rFonts w:hint="eastAsia"/>
                <w:bCs/>
              </w:rPr>
              <w:t>" is included.</w:t>
            </w:r>
          </w:p>
          <w:p w14:paraId="524E9FAF" w14:textId="72E85F9E" w:rsidR="00580002" w:rsidRPr="00580002" w:rsidRDefault="00580002" w:rsidP="0058000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580002">
              <w:rPr>
                <w:rFonts w:hint="eastAsia"/>
                <w:color w:val="0000FF"/>
                <w:spacing w:val="-3"/>
                <w:lang w:eastAsia="zh-HK"/>
              </w:rPr>
              <w:t xml:space="preserve"># </w:t>
            </w:r>
            <w:r w:rsidRPr="00580002">
              <w:rPr>
                <w:color w:val="0000FF"/>
                <w:spacing w:val="-3"/>
                <w:lang w:eastAsia="zh-HK"/>
              </w:rPr>
              <w:t>I</w:t>
            </w:r>
            <w:r w:rsidRPr="00580002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r w:rsidR="00591A9A">
              <w:rPr>
                <w:color w:val="0000FF"/>
                <w:spacing w:val="-3"/>
                <w:lang w:eastAsia="zh-HK"/>
              </w:rPr>
              <w:t xml:space="preserve">as </w:t>
            </w:r>
            <w:r w:rsidRPr="00580002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</w:p>
          <w:p w14:paraId="2D50D969" w14:textId="77777777" w:rsidR="00580002" w:rsidRPr="00580002" w:rsidRDefault="00580002" w:rsidP="00580002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C84F" w14:textId="77777777" w:rsidR="00B94C4E" w:rsidRDefault="00B94C4E" w:rsidP="004568A3">
      <w:r>
        <w:separator/>
      </w:r>
    </w:p>
  </w:endnote>
  <w:endnote w:type="continuationSeparator" w:id="0">
    <w:p w14:paraId="3C8805A9" w14:textId="77777777" w:rsidR="00B94C4E" w:rsidRDefault="00B94C4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9250" w14:textId="77777777" w:rsidR="00591A9A" w:rsidRDefault="00591A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2887" w14:textId="77777777" w:rsidR="00591A9A" w:rsidRPr="00BC5387" w:rsidRDefault="00591A9A" w:rsidP="00591A9A">
    <w:pPr>
      <w:pStyle w:val="a5"/>
      <w:pBdr>
        <w:bottom w:val="single" w:sz="12" w:space="1" w:color="auto"/>
      </w:pBdr>
    </w:pPr>
  </w:p>
  <w:p w14:paraId="334D7ED6" w14:textId="77777777" w:rsidR="00591A9A" w:rsidRPr="00BC5387" w:rsidRDefault="00591A9A" w:rsidP="00591A9A">
    <w:pPr>
      <w:pStyle w:val="a5"/>
      <w:tabs>
        <w:tab w:val="clear" w:pos="8306"/>
        <w:tab w:val="right" w:pos="8789"/>
      </w:tabs>
    </w:pPr>
  </w:p>
  <w:p w14:paraId="62DC6970" w14:textId="73F2A6B4" w:rsidR="004568A3" w:rsidRPr="00E42326" w:rsidRDefault="00591A9A" w:rsidP="00E42326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</w:t>
    </w:r>
    <w:r w:rsidRPr="00903208">
      <w:rPr>
        <w:b/>
        <w:bCs/>
        <w:iCs/>
        <w:lang w:eastAsia="zh-HK"/>
      </w:rPr>
      <w:t>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B6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E42326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E42326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1B6E" w14:textId="77777777" w:rsidR="00591A9A" w:rsidRDefault="0059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6F3C" w14:textId="77777777" w:rsidR="00B94C4E" w:rsidRDefault="00B94C4E" w:rsidP="004568A3">
      <w:r>
        <w:separator/>
      </w:r>
    </w:p>
  </w:footnote>
  <w:footnote w:type="continuationSeparator" w:id="0">
    <w:p w14:paraId="2E306A04" w14:textId="77777777" w:rsidR="00B94C4E" w:rsidRDefault="00B94C4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EDDE" w14:textId="77777777" w:rsidR="00591A9A" w:rsidRDefault="00591A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24A7" w14:textId="77777777" w:rsidR="00591A9A" w:rsidRDefault="00591A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0770BD3E"/>
    <w:lvl w:ilvl="0" w:tplc="7884D9A4">
      <w:start w:val="6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642BE"/>
    <w:rsid w:val="00387EC4"/>
    <w:rsid w:val="004568A3"/>
    <w:rsid w:val="004C192C"/>
    <w:rsid w:val="00580002"/>
    <w:rsid w:val="00591A9A"/>
    <w:rsid w:val="005B143A"/>
    <w:rsid w:val="00647613"/>
    <w:rsid w:val="007243AC"/>
    <w:rsid w:val="007943F2"/>
    <w:rsid w:val="008A26C9"/>
    <w:rsid w:val="00AC7B9C"/>
    <w:rsid w:val="00B45A9E"/>
    <w:rsid w:val="00B55637"/>
    <w:rsid w:val="00B94C4E"/>
    <w:rsid w:val="00C63B7A"/>
    <w:rsid w:val="00C64145"/>
    <w:rsid w:val="00CC20AB"/>
    <w:rsid w:val="00CF7E9E"/>
    <w:rsid w:val="00D24D72"/>
    <w:rsid w:val="00D416AE"/>
    <w:rsid w:val="00D547C3"/>
    <w:rsid w:val="00D62525"/>
    <w:rsid w:val="00DD2E02"/>
    <w:rsid w:val="00E01368"/>
    <w:rsid w:val="00E42326"/>
    <w:rsid w:val="00E54EB7"/>
    <w:rsid w:val="00E60316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0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03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2025-12-19T09:24:00Z</dcterms:created>
  <dcterms:modified xsi:type="dcterms:W3CDTF">2026-03-13T04:02:00Z</dcterms:modified>
</cp:coreProperties>
</file>