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8456C2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8456C2">
              <w:rPr>
                <w:bCs w:val="0"/>
                <w:sz w:val="24"/>
                <w:lang w:eastAsia="zh-HK"/>
              </w:rPr>
              <w:t>21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8456C2" w:rsidRPr="008456C2">
              <w:rPr>
                <w:bCs w:val="0"/>
                <w:sz w:val="24"/>
                <w:lang w:eastAsia="zh-HK"/>
              </w:rPr>
              <w:t>Use of non-road mobile machinery approved under the Air Pollution Control (Non-road Mobile Machinery) (Emission) Regulation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BF3F82" w:rsidRPr="007612CA" w:rsidTr="00F3218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jc w:val="both"/>
              <w:rPr>
                <w:lang w:eastAsia="zh-HK"/>
              </w:rPr>
            </w:pPr>
            <w:r w:rsidRPr="002A7C45">
              <w:t xml:space="preserve">Tenderers should note </w:t>
            </w:r>
            <w:r w:rsidR="008E2FF0">
              <w:rPr>
                <w:lang w:eastAsia="zh-HK"/>
              </w:rPr>
              <w:t>c</w:t>
            </w:r>
            <w:bookmarkStart w:id="0" w:name="_GoBack"/>
            <w:bookmarkEnd w:id="0"/>
            <w:r w:rsidRPr="008817EF">
              <w:rPr>
                <w:lang w:eastAsia="zh-HK"/>
              </w:rPr>
              <w:t xml:space="preserve">lause </w:t>
            </w:r>
            <w:r w:rsidRPr="008817EF">
              <w:rPr>
                <w:color w:val="0000FF"/>
                <w:lang w:eastAsia="zh-HK"/>
              </w:rPr>
              <w:t>[</w:t>
            </w:r>
            <w:r w:rsidR="001B7253" w:rsidRPr="008817EF">
              <w:rPr>
                <w:color w:val="0000FF"/>
                <w:lang w:eastAsia="zh-HK"/>
              </w:rPr>
              <w:t>12.3</w:t>
            </w:r>
            <w:r w:rsidRPr="008817EF">
              <w:rPr>
                <w:color w:val="0000FF"/>
                <w:lang w:eastAsia="zh-HK"/>
              </w:rPr>
              <w:t>]</w:t>
            </w:r>
            <w:r w:rsidRPr="008817EF">
              <w:rPr>
                <w:color w:val="0000FF"/>
                <w:vertAlign w:val="superscript"/>
                <w:lang w:eastAsia="zh-HK"/>
              </w:rPr>
              <w:t>#</w:t>
            </w:r>
            <w:r w:rsidRPr="008817EF">
              <w:rPr>
                <w:lang w:eastAsia="zh-HK"/>
              </w:rPr>
              <w:t xml:space="preserve"> of the </w:t>
            </w:r>
            <w:r w:rsidR="001B7253" w:rsidRPr="008817EF">
              <w:rPr>
                <w:lang w:eastAsia="zh-HK"/>
              </w:rPr>
              <w:t>Scope</w:t>
            </w:r>
            <w:r w:rsidR="00751742" w:rsidRPr="008817EF">
              <w:rPr>
                <w:lang w:eastAsia="zh-HK"/>
              </w:rPr>
              <w:t xml:space="preserve"> provided by the </w:t>
            </w:r>
            <w:r w:rsidR="00751742" w:rsidRPr="008817EF">
              <w:rPr>
                <w:i/>
                <w:lang w:eastAsia="zh-HK"/>
              </w:rPr>
              <w:t>Client</w:t>
            </w:r>
            <w:r w:rsidRPr="008817EF">
              <w:t xml:space="preserve"> on the use of non-road mobile machinery approved under</w:t>
            </w:r>
            <w:r w:rsidRPr="002A7C45">
              <w:t xml:space="preserve"> the Air Pollution Control (Non-road Mobile Machinery) (Emission) Regulation.</w:t>
            </w:r>
          </w:p>
          <w:p w:rsidR="00BF3F82" w:rsidRDefault="00BF3F82" w:rsidP="00F32185">
            <w:pPr>
              <w:jc w:val="both"/>
              <w:rPr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>
              <w:rPr>
                <w:rFonts w:hint="eastAsia"/>
              </w:rPr>
              <w:t>DEVB TC(W) No. 1/2015</w:t>
            </w:r>
            <w:r>
              <w:rPr>
                <w:rFonts w:hint="eastAsia"/>
                <w:lang w:eastAsia="zh-HK"/>
              </w:rPr>
              <w:t>.</w:t>
            </w:r>
          </w:p>
          <w:p w:rsidR="00BF3F82" w:rsidRDefault="00BF3F82" w:rsidP="00F32185">
            <w:pPr>
              <w:ind w:leftChars="63" w:left="151"/>
              <w:jc w:val="both"/>
              <w:rPr>
                <w:lang w:eastAsia="zh-HK"/>
              </w:rPr>
            </w:pPr>
          </w:p>
          <w:p w:rsidR="00BF3F82" w:rsidRDefault="00BF3F82" w:rsidP="00F32185">
            <w:pPr>
              <w:ind w:leftChars="63" w:left="151"/>
              <w:jc w:val="both"/>
            </w:pPr>
            <w:r>
              <w:rPr>
                <w:rFonts w:hint="eastAsia"/>
              </w:rPr>
              <w:t xml:space="preserve">For capital works contracts with an </w:t>
            </w:r>
            <w:r>
              <w:t>estimated</w:t>
            </w:r>
            <w:r>
              <w:rPr>
                <w:rFonts w:hint="eastAsia"/>
              </w:rPr>
              <w:t xml:space="preserve"> contract value exceeding $200M.</w:t>
            </w:r>
          </w:p>
          <w:p w:rsidR="00BF3F82" w:rsidRDefault="00BF3F82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  <w:r w:rsidRPr="00EC1651">
              <w:rPr>
                <w:rFonts w:hint="eastAsia"/>
                <w:b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 </w:t>
            </w:r>
            <w:r w:rsidR="00DA500C">
              <w:rPr>
                <w:b w:val="0"/>
                <w:color w:val="0000FF"/>
                <w:sz w:val="24"/>
                <w:lang w:eastAsia="zh-HK"/>
              </w:rPr>
              <w:t>I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 xml:space="preserve">nsert </w:t>
            </w:r>
            <w:r w:rsidR="00061D14">
              <w:rPr>
                <w:b w:val="0"/>
                <w:color w:val="0000FF"/>
                <w:sz w:val="24"/>
                <w:lang w:eastAsia="zh-HK"/>
              </w:rPr>
              <w:t xml:space="preserve">as </w:t>
            </w:r>
            <w:r w:rsidRPr="00BF3F82">
              <w:rPr>
                <w:rFonts w:hint="eastAsia"/>
                <w:b w:val="0"/>
                <w:color w:val="0000FF"/>
                <w:sz w:val="24"/>
                <w:lang w:eastAsia="zh-HK"/>
              </w:rPr>
              <w:t>appropriate</w:t>
            </w:r>
            <w:r w:rsidR="00061D14">
              <w:rPr>
                <w:b w:val="0"/>
                <w:color w:val="0000FF"/>
                <w:sz w:val="24"/>
                <w:lang w:eastAsia="zh-HK"/>
              </w:rPr>
              <w:t>.</w:t>
            </w:r>
          </w:p>
          <w:p w:rsidR="00CE5D47" w:rsidRPr="00CE5D47" w:rsidRDefault="00CE5D47" w:rsidP="00F3218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  <w:lang w:eastAsia="zh-HK"/>
              </w:rPr>
            </w:pPr>
          </w:p>
          <w:p w:rsidR="00BF3F82" w:rsidRPr="007612CA" w:rsidRDefault="00BF3F82" w:rsidP="00F32185">
            <w:pPr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19" w:rsidRDefault="006A6B19" w:rsidP="00A24422">
      <w:pPr>
        <w:pStyle w:val="ae"/>
      </w:pPr>
      <w:r>
        <w:separator/>
      </w:r>
    </w:p>
  </w:endnote>
  <w:endnote w:type="continuationSeparator" w:id="0">
    <w:p w:rsidR="006A6B19" w:rsidRDefault="006A6B1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E45E9F" w:rsidRDefault="00462E23">
    <w:pPr>
      <w:pStyle w:val="a6"/>
      <w:pBdr>
        <w:bottom w:val="single" w:sz="12" w:space="1" w:color="auto"/>
      </w:pBdr>
    </w:pPr>
  </w:p>
  <w:p w:rsidR="00462E23" w:rsidRPr="00E45E9F" w:rsidRDefault="00462E23">
    <w:pPr>
      <w:pStyle w:val="a6"/>
    </w:pPr>
  </w:p>
  <w:p w:rsidR="00462E23" w:rsidRPr="00E45E9F" w:rsidRDefault="00626235" w:rsidP="00E45E9F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A21ACA">
      <w:rPr>
        <w:b/>
        <w:bCs/>
        <w:iCs/>
        <w:lang w:eastAsia="zh-HK"/>
      </w:rPr>
      <w:t xml:space="preserve">Library of Standard </w:t>
    </w:r>
    <w:r w:rsidR="008E5326" w:rsidRPr="00A21ACA">
      <w:rPr>
        <w:b/>
        <w:bCs/>
        <w:iCs/>
        <w:lang w:eastAsia="zh-HK"/>
      </w:rPr>
      <w:t>NT</w:t>
    </w:r>
    <w:r w:rsidRPr="00A21ACA">
      <w:rPr>
        <w:b/>
        <w:bCs/>
        <w:iCs/>
        <w:lang w:eastAsia="zh-HK"/>
      </w:rPr>
      <w:t>T for NEC ECC</w:t>
    </w:r>
    <w:r w:rsidRPr="00A21ACA">
      <w:rPr>
        <w:b/>
        <w:bCs/>
        <w:iCs/>
      </w:rPr>
      <w:t xml:space="preserve"> </w:t>
    </w:r>
    <w:r w:rsidR="00D60817" w:rsidRPr="00A21ACA">
      <w:rPr>
        <w:b/>
        <w:bCs/>
        <w:iCs/>
      </w:rPr>
      <w:t xml:space="preserve">HK Edition </w:t>
    </w:r>
    <w:r w:rsidRPr="00A21ACA">
      <w:rPr>
        <w:b/>
        <w:bCs/>
        <w:iCs/>
      </w:rPr>
      <w:t>(</w:t>
    </w:r>
    <w:r w:rsidR="00A21ACA">
      <w:rPr>
        <w:b/>
        <w:bCs/>
        <w:iCs/>
      </w:rPr>
      <w:t>15</w:t>
    </w:r>
    <w:r w:rsidR="00D60817" w:rsidRPr="00A21ACA">
      <w:rPr>
        <w:b/>
        <w:bCs/>
        <w:iCs/>
      </w:rPr>
      <w:t>.11.2023</w:t>
    </w:r>
    <w:r w:rsidRPr="00A21ACA">
      <w:rPr>
        <w:b/>
        <w:bCs/>
        <w:iCs/>
      </w:rPr>
      <w:t>)</w:t>
    </w:r>
    <w:r w:rsidR="00462E23" w:rsidRPr="00A21ACA">
      <w:rPr>
        <w:b/>
        <w:bCs/>
        <w:iCs/>
      </w:rPr>
      <w:tab/>
      <w:t>Page</w:t>
    </w:r>
    <w:r w:rsidR="002D156D" w:rsidRPr="00A21ACA">
      <w:rPr>
        <w:b/>
        <w:bCs/>
        <w:iCs/>
      </w:rPr>
      <w:t xml:space="preserve"> NTT C21 -</w:t>
    </w:r>
    <w:r w:rsidR="00462E23" w:rsidRPr="00A21ACA">
      <w:rPr>
        <w:b/>
        <w:bCs/>
        <w:iCs/>
      </w:rPr>
      <w:t xml:space="preserve"> </w:t>
    </w:r>
    <w:r w:rsidR="00462E23" w:rsidRPr="00A21ACA">
      <w:rPr>
        <w:b/>
        <w:bCs/>
        <w:iCs/>
      </w:rPr>
      <w:fldChar w:fldCharType="begin"/>
    </w:r>
    <w:r w:rsidR="00462E23" w:rsidRPr="00A21ACA">
      <w:rPr>
        <w:b/>
        <w:bCs/>
        <w:iCs/>
      </w:rPr>
      <w:instrText xml:space="preserve"> PAGE </w:instrText>
    </w:r>
    <w:r w:rsidR="00462E23" w:rsidRPr="00A21ACA">
      <w:rPr>
        <w:b/>
        <w:bCs/>
        <w:iCs/>
      </w:rPr>
      <w:fldChar w:fldCharType="separate"/>
    </w:r>
    <w:r w:rsidR="008E2FF0">
      <w:rPr>
        <w:b/>
        <w:bCs/>
        <w:iCs/>
        <w:noProof/>
      </w:rPr>
      <w:t>1</w:t>
    </w:r>
    <w:r w:rsidR="00462E23" w:rsidRPr="00A21ACA">
      <w:rPr>
        <w:b/>
        <w:bCs/>
        <w:iCs/>
      </w:rPr>
      <w:fldChar w:fldCharType="end"/>
    </w:r>
    <w:r w:rsidR="00462E23" w:rsidRPr="00A21ACA">
      <w:rPr>
        <w:b/>
        <w:bCs/>
        <w:iCs/>
      </w:rPr>
      <w:t xml:space="preserve"> of </w:t>
    </w:r>
    <w:r w:rsidR="003E336A" w:rsidRPr="00A21ACA">
      <w:rPr>
        <w:b/>
        <w:bCs/>
        <w:iCs/>
      </w:rPr>
      <w:fldChar w:fldCharType="begin"/>
    </w:r>
    <w:r w:rsidR="003E336A" w:rsidRPr="00A21ACA">
      <w:rPr>
        <w:b/>
        <w:bCs/>
        <w:iCs/>
      </w:rPr>
      <w:instrText xml:space="preserve"> NUMPAGES  </w:instrText>
    </w:r>
    <w:r w:rsidR="003E336A" w:rsidRPr="00A21ACA">
      <w:rPr>
        <w:b/>
        <w:bCs/>
        <w:iCs/>
      </w:rPr>
      <w:fldChar w:fldCharType="separate"/>
    </w:r>
    <w:r w:rsidR="008E2FF0">
      <w:rPr>
        <w:b/>
        <w:bCs/>
        <w:iCs/>
        <w:noProof/>
      </w:rPr>
      <w:t>1</w:t>
    </w:r>
    <w:r w:rsidR="003E336A" w:rsidRPr="00A21ACA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19" w:rsidRDefault="006A6B19" w:rsidP="00A24422">
      <w:pPr>
        <w:pStyle w:val="ae"/>
      </w:pPr>
      <w:r>
        <w:separator/>
      </w:r>
    </w:p>
  </w:footnote>
  <w:footnote w:type="continuationSeparator" w:id="0">
    <w:p w:rsidR="006A6B19" w:rsidRDefault="006A6B1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62CD"/>
    <w:rsid w:val="0004172B"/>
    <w:rsid w:val="0004295E"/>
    <w:rsid w:val="00054FD5"/>
    <w:rsid w:val="0006112A"/>
    <w:rsid w:val="00061D1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86B11"/>
    <w:rsid w:val="00194B83"/>
    <w:rsid w:val="00196499"/>
    <w:rsid w:val="00197D40"/>
    <w:rsid w:val="001A3634"/>
    <w:rsid w:val="001B3A8B"/>
    <w:rsid w:val="001B4465"/>
    <w:rsid w:val="001B7253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156D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24E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06B0"/>
    <w:rsid w:val="006A1A32"/>
    <w:rsid w:val="006A56E1"/>
    <w:rsid w:val="006A6B19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742"/>
    <w:rsid w:val="00751C3A"/>
    <w:rsid w:val="00752EFE"/>
    <w:rsid w:val="007606EF"/>
    <w:rsid w:val="00761DC2"/>
    <w:rsid w:val="0076254F"/>
    <w:rsid w:val="007639B1"/>
    <w:rsid w:val="00765FC8"/>
    <w:rsid w:val="00770C2B"/>
    <w:rsid w:val="00777218"/>
    <w:rsid w:val="00782AEA"/>
    <w:rsid w:val="00783127"/>
    <w:rsid w:val="0078344D"/>
    <w:rsid w:val="00783BBF"/>
    <w:rsid w:val="00786438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56C2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17EF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2FF0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446B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1ACA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F08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F8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D47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101C"/>
    <w:rsid w:val="00D44D97"/>
    <w:rsid w:val="00D451A6"/>
    <w:rsid w:val="00D47BA5"/>
    <w:rsid w:val="00D50120"/>
    <w:rsid w:val="00D52BAA"/>
    <w:rsid w:val="00D55C99"/>
    <w:rsid w:val="00D57F53"/>
    <w:rsid w:val="00D60817"/>
    <w:rsid w:val="00D67BE6"/>
    <w:rsid w:val="00D85566"/>
    <w:rsid w:val="00D87B1D"/>
    <w:rsid w:val="00D87E0B"/>
    <w:rsid w:val="00D930F3"/>
    <w:rsid w:val="00D9435F"/>
    <w:rsid w:val="00D94510"/>
    <w:rsid w:val="00DA4727"/>
    <w:rsid w:val="00DA500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5E9F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10BA"/>
    <w:rsid w:val="00EB2795"/>
    <w:rsid w:val="00EB2F23"/>
    <w:rsid w:val="00EB761E"/>
    <w:rsid w:val="00EC018F"/>
    <w:rsid w:val="00EC1651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2185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DC13EB"/>
  <w15:chartTrackingRefBased/>
  <w15:docId w15:val="{8AEA517B-C180-4F61-BFDE-86CCCB3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8FA5-0666-4A0B-AAB8-BF75597A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HKSARG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2020-08-04T10:12:00Z</cp:lastPrinted>
  <dcterms:created xsi:type="dcterms:W3CDTF">2023-10-10T07:02:00Z</dcterms:created>
  <dcterms:modified xsi:type="dcterms:W3CDTF">2023-11-15T12:00:00Z</dcterms:modified>
</cp:coreProperties>
</file>