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21B4B474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3522861B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87F9646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1945C4F1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262" w14:textId="5145469F" w:rsidR="00427391" w:rsidRDefault="000C7676" w:rsidP="00990981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C22CC2">
              <w:rPr>
                <w:b/>
                <w:bCs/>
              </w:rPr>
              <w:t>3</w:t>
            </w:r>
            <w:r w:rsidR="001D5CFC">
              <w:rPr>
                <w:b/>
                <w:bCs/>
              </w:rPr>
              <w:t xml:space="preserve"> </w:t>
            </w:r>
            <w:r w:rsidR="00C22CC2" w:rsidRPr="00C22CC2">
              <w:rPr>
                <w:b/>
                <w:szCs w:val="22"/>
              </w:rPr>
              <w:t xml:space="preserve">Design </w:t>
            </w:r>
            <w:r w:rsidR="00990981">
              <w:rPr>
                <w:b/>
                <w:szCs w:val="22"/>
              </w:rPr>
              <w:t>r</w:t>
            </w:r>
            <w:r w:rsidR="00C22CC2" w:rsidRPr="00C22CC2">
              <w:rPr>
                <w:b/>
                <w:szCs w:val="22"/>
              </w:rPr>
              <w:t xml:space="preserve">equired for </w:t>
            </w:r>
            <w:r w:rsidR="00990981">
              <w:rPr>
                <w:b/>
                <w:szCs w:val="22"/>
              </w:rPr>
              <w:t>p</w:t>
            </w:r>
            <w:r w:rsidR="00C22CC2" w:rsidRPr="00C22CC2">
              <w:rPr>
                <w:b/>
                <w:szCs w:val="22"/>
              </w:rPr>
              <w:t xml:space="preserve">art of the </w:t>
            </w:r>
            <w:r w:rsidR="00990981">
              <w:rPr>
                <w:b/>
                <w:i/>
                <w:szCs w:val="22"/>
              </w:rPr>
              <w:t>w</w:t>
            </w:r>
            <w:r w:rsidR="00C22CC2" w:rsidRPr="00EC07E4">
              <w:rPr>
                <w:b/>
                <w:i/>
                <w:szCs w:val="22"/>
              </w:rPr>
              <w:t>orks</w:t>
            </w:r>
            <w:r w:rsidR="00C22CC2" w:rsidRPr="00C22CC2">
              <w:rPr>
                <w:b/>
                <w:szCs w:val="22"/>
              </w:rPr>
              <w:t xml:space="preserve"> </w:t>
            </w:r>
            <w:r w:rsidR="00990981">
              <w:rPr>
                <w:b/>
                <w:szCs w:val="22"/>
              </w:rPr>
              <w:t>n</w:t>
            </w:r>
            <w:r w:rsidR="00C22CC2" w:rsidRPr="00C22CC2">
              <w:rPr>
                <w:b/>
                <w:szCs w:val="22"/>
              </w:rPr>
              <w:t xml:space="preserve">ot </w:t>
            </w:r>
            <w:r w:rsidR="00990981">
              <w:rPr>
                <w:b/>
                <w:szCs w:val="22"/>
              </w:rPr>
              <w:t>c</w:t>
            </w:r>
            <w:r w:rsidR="00C22CC2" w:rsidRPr="00C22CC2">
              <w:rPr>
                <w:b/>
                <w:szCs w:val="22"/>
              </w:rPr>
              <w:t xml:space="preserve">overed by the </w:t>
            </w:r>
            <w:r w:rsidR="00C01626" w:rsidRPr="00964C76">
              <w:rPr>
                <w:b/>
                <w:i/>
                <w:lang w:eastAsia="zh-HK"/>
              </w:rPr>
              <w:t>Client</w:t>
            </w:r>
            <w:r w:rsidR="00C01626" w:rsidRPr="00964C76">
              <w:rPr>
                <w:b/>
                <w:i/>
              </w:rPr>
              <w:t>'s</w:t>
            </w:r>
            <w:r w:rsidR="00C22CC2" w:rsidRPr="00C22CC2">
              <w:rPr>
                <w:b/>
                <w:szCs w:val="22"/>
              </w:rPr>
              <w:t xml:space="preserve"> </w:t>
            </w:r>
            <w:r w:rsidR="00990981">
              <w:rPr>
                <w:b/>
                <w:szCs w:val="22"/>
              </w:rPr>
              <w:t>d</w:t>
            </w:r>
            <w:r w:rsidR="00C22CC2" w:rsidRPr="00C22CC2">
              <w:rPr>
                <w:b/>
                <w:szCs w:val="22"/>
              </w:rPr>
              <w:t>esign</w:t>
            </w:r>
          </w:p>
        </w:tc>
      </w:tr>
      <w:tr w:rsidR="00C22CC2" w:rsidRPr="00A75856" w14:paraId="171C2856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11523" w14:textId="77777777" w:rsidR="00C22CC2" w:rsidRPr="002B5541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5541"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4B369" w14:textId="77777777" w:rsidR="00C22CC2" w:rsidRPr="00A75856" w:rsidRDefault="00C22CC2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The tenderer is required to submit in accordance with the provisions of this Special Condition of Tender a design for </w:t>
            </w:r>
            <w:r w:rsidRPr="00C22CC2">
              <w:rPr>
                <w:b w:val="0"/>
                <w:bCs w:val="0"/>
                <w:color w:val="0000FF"/>
                <w:sz w:val="24"/>
              </w:rPr>
              <w:t>*that/*those</w:t>
            </w:r>
            <w:r w:rsidRPr="00C22CC2">
              <w:rPr>
                <w:b w:val="0"/>
                <w:bCs w:val="0"/>
                <w:sz w:val="24"/>
              </w:rPr>
              <w:t xml:space="preserve"> part(s) of the</w:t>
            </w:r>
            <w:r w:rsidRPr="007D17F6">
              <w:rPr>
                <w:b w:val="0"/>
                <w:bCs w:val="0"/>
                <w:color w:val="auto"/>
                <w:sz w:val="24"/>
              </w:rPr>
              <w:t xml:space="preserve"> </w:t>
            </w:r>
            <w:r w:rsidRPr="007D17F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</w:t>
            </w:r>
            <w:r w:rsidRPr="007D17F6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 w:rsidRPr="006B6982">
              <w:rPr>
                <w:b w:val="0"/>
                <w:bCs w:val="0"/>
                <w:i/>
                <w:iCs/>
                <w:sz w:val="24"/>
              </w:rPr>
              <w:t xml:space="preserve"> </w:t>
            </w:r>
            <w:r w:rsidRPr="00C22CC2">
              <w:rPr>
                <w:b w:val="0"/>
                <w:bCs w:val="0"/>
                <w:sz w:val="24"/>
              </w:rPr>
              <w:t xml:space="preserve">identified in 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no(s). of the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 w:rsidRPr="00C22CC2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398DC" w14:textId="19B3AE07" w:rsidR="00C22CC2" w:rsidRPr="00C22CC2" w:rsidRDefault="00C22CC2" w:rsidP="00D559C5">
            <w:pPr>
              <w:pStyle w:val="a9"/>
              <w:tabs>
                <w:tab w:val="left" w:pos="162"/>
              </w:tabs>
              <w:spacing w:beforeLines="10" w:before="36" w:afterLines="10" w:after="36" w:line="360" w:lineRule="exact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bookmarkStart w:id="0" w:name="_GoBack"/>
            <w:r w:rsidRPr="009D2978">
              <w:rPr>
                <w:b w:val="0"/>
                <w:bCs w:val="0"/>
                <w:iCs/>
                <w:color w:val="auto"/>
                <w:sz w:val="24"/>
              </w:rPr>
              <w:t xml:space="preserve">This </w:t>
            </w:r>
            <w:r w:rsidR="00217D38">
              <w:rPr>
                <w:b w:val="0"/>
                <w:bCs w:val="0"/>
                <w:iCs/>
                <w:color w:val="auto"/>
                <w:sz w:val="24"/>
              </w:rPr>
              <w:t>c</w:t>
            </w:r>
            <w:r w:rsidRPr="00C22CC2">
              <w:rPr>
                <w:b w:val="0"/>
                <w:bCs w:val="0"/>
                <w:iCs/>
                <w:color w:val="auto"/>
                <w:sz w:val="24"/>
              </w:rPr>
              <w:t>l</w:t>
            </w:r>
            <w:bookmarkEnd w:id="0"/>
            <w:r w:rsidRPr="00C22CC2">
              <w:rPr>
                <w:b w:val="0"/>
                <w:bCs w:val="0"/>
                <w:iCs/>
                <w:color w:val="auto"/>
                <w:sz w:val="24"/>
              </w:rPr>
              <w:t xml:space="preserve">ause is extracted from 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DEVB TC(W) No. 3/2014</w:t>
            </w:r>
            <w:r w:rsidRPr="00C22CC2">
              <w:rPr>
                <w:b w:val="0"/>
                <w:bCs w:val="0"/>
                <w:iCs/>
                <w:color w:val="auto"/>
                <w:sz w:val="24"/>
              </w:rPr>
              <w:t xml:space="preserve"> and shall be used where the tenderer is required to submit a design for part of the </w:t>
            </w:r>
            <w:r w:rsidRPr="007D17F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</w:t>
            </w:r>
            <w:r w:rsidRPr="007D17F6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 w:rsidRPr="00C22CC2">
              <w:rPr>
                <w:b w:val="0"/>
                <w:bCs w:val="0"/>
                <w:iCs/>
                <w:color w:val="auto"/>
                <w:sz w:val="24"/>
              </w:rPr>
              <w:t xml:space="preserve"> which is not covered by the </w:t>
            </w:r>
            <w:r w:rsidR="00C01626" w:rsidRPr="00964C76">
              <w:rPr>
                <w:b w:val="0"/>
                <w:bCs w:val="0"/>
                <w:i/>
                <w:color w:val="auto"/>
                <w:sz w:val="24"/>
              </w:rPr>
              <w:t>Client</w:t>
            </w:r>
            <w:r w:rsidRPr="00964C76">
              <w:rPr>
                <w:b w:val="0"/>
                <w:bCs w:val="0"/>
                <w:i/>
                <w:color w:val="auto"/>
                <w:sz w:val="24"/>
              </w:rPr>
              <w:t>'s</w:t>
            </w:r>
            <w:r w:rsidRPr="00EC07E4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="006E6E3A" w:rsidRPr="00964C76">
              <w:rPr>
                <w:b w:val="0"/>
                <w:bCs w:val="0"/>
                <w:iCs/>
                <w:color w:val="auto"/>
                <w:sz w:val="24"/>
              </w:rPr>
              <w:t>Scope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.  The design to be submitted should also be stipulated as an essential </w:t>
            </w:r>
            <w:r w:rsidR="00C1427A">
              <w:rPr>
                <w:b w:val="0"/>
                <w:bCs w:val="0"/>
                <w:iCs/>
                <w:color w:val="auto"/>
                <w:sz w:val="24"/>
              </w:rPr>
              <w:t>submission</w:t>
            </w:r>
            <w:r w:rsidR="00C1427A"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under the relevant GCT clause for </w:t>
            </w:r>
            <w:r w:rsidR="00C1427A">
              <w:rPr>
                <w:b w:val="0"/>
                <w:bCs w:val="0"/>
                <w:iCs/>
                <w:color w:val="auto"/>
                <w:sz w:val="24"/>
              </w:rPr>
              <w:t xml:space="preserve">essential 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submission.</w:t>
            </w:r>
          </w:p>
        </w:tc>
      </w:tr>
      <w:tr w:rsidR="00C22CC2" w14:paraId="3BA94AA7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41AD3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5D13F" w14:textId="333B5EA2" w:rsidR="00C22CC2" w:rsidRDefault="00C22CC2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Tenderer's design must comply with the minimum conditions specified in </w:t>
            </w:r>
            <w:r w:rsidRPr="004138C2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 of the </w:t>
            </w:r>
            <w:r w:rsidRPr="004138C2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4138C2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>
              <w:rPr>
                <w:b w:val="0"/>
                <w:bCs w:val="0"/>
                <w:sz w:val="24"/>
              </w:rPr>
              <w:t xml:space="preserve">.  A tender incorporating a design which does not comply with the minimum conditions or which design requires substantial amendments in order to conform to the </w:t>
            </w:r>
            <w:r w:rsidR="006E6E3A" w:rsidRPr="00964C76">
              <w:rPr>
                <w:b w:val="0"/>
                <w:bCs w:val="0"/>
                <w:color w:val="auto"/>
                <w:sz w:val="24"/>
              </w:rPr>
              <w:t>Scope</w:t>
            </w:r>
            <w:r>
              <w:rPr>
                <w:b w:val="0"/>
                <w:bCs w:val="0"/>
                <w:sz w:val="24"/>
              </w:rPr>
              <w:t xml:space="preserve"> shall be considered as a non-conforming tender.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90108" w14:textId="77777777" w:rsidR="00C22CC2" w:rsidRPr="00C22CC2" w:rsidRDefault="00C22CC2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* </w:t>
            </w:r>
            <w:r w:rsidR="008D0399"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Delete </w:t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</w:p>
        </w:tc>
      </w:tr>
      <w:tr w:rsidR="00C22CC2" w14:paraId="3FD25A80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1ABBA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5EE37" w14:textId="3948F709" w:rsidR="00C22CC2" w:rsidRPr="00B60610" w:rsidRDefault="00C22CC2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B60610">
              <w:rPr>
                <w:b w:val="0"/>
                <w:bCs w:val="0"/>
                <w:sz w:val="24"/>
              </w:rPr>
              <w:t xml:space="preserve">The attention of the tenderer is drawn to </w:t>
            </w:r>
            <w:r w:rsidR="00B60610" w:rsidRPr="00B60610">
              <w:rPr>
                <w:b w:val="0"/>
                <w:bCs w:val="0"/>
                <w:sz w:val="24"/>
              </w:rPr>
              <w:t>ACC Clauses VII:1, VII:3 and VII:5</w:t>
            </w:r>
            <w:r w:rsidRPr="00B60610">
              <w:rPr>
                <w:b w:val="0"/>
                <w:bCs w:val="0"/>
                <w:i/>
                <w:iCs/>
                <w:color w:val="auto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0802F" w14:textId="77777777" w:rsidR="00C22CC2" w:rsidRPr="00C22CC2" w:rsidRDefault="00C22CC2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C22CC2" w14:paraId="4A9DE772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6A8A9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(4)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10BCC" w14:textId="77777777" w:rsidR="00C22CC2" w:rsidRDefault="00C22CC2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tenderer's design shall: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E77FC" w14:textId="77777777" w:rsidR="00C22CC2" w:rsidRPr="00C22CC2" w:rsidRDefault="00C22CC2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0637DD" w14:paraId="6AFA84D9" w14:textId="77777777" w:rsidTr="00FA6F5F">
        <w:tc>
          <w:tcPr>
            <w:tcW w:w="78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6C4E5A5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6AAAADA0" w14:textId="77777777" w:rsidR="000637DD" w:rsidRPr="00C22CC2" w:rsidRDefault="000637DD" w:rsidP="00D559C5">
            <w:pPr>
              <w:numPr>
                <w:ilvl w:val="0"/>
                <w:numId w:val="18"/>
              </w:numPr>
              <w:tabs>
                <w:tab w:val="left" w:pos="463"/>
              </w:tabs>
              <w:spacing w:beforeLines="10" w:before="36" w:afterLines="10" w:after="36" w:line="360" w:lineRule="exact"/>
              <w:ind w:leftChars="42" w:left="461" w:hanging="360"/>
              <w:jc w:val="both"/>
              <w:rPr>
                <w:color w:val="000000"/>
                <w:spacing w:val="-3"/>
              </w:rPr>
            </w:pPr>
            <w:r w:rsidRPr="00C22CC2">
              <w:rPr>
                <w:color w:val="000000"/>
                <w:spacing w:val="-3"/>
              </w:rPr>
              <w:t xml:space="preserve">be priced as a lump sum </w:t>
            </w:r>
            <w:r w:rsidRPr="00C22CC2">
              <w:rPr>
                <w:rFonts w:hint="eastAsia"/>
                <w:color w:val="000000"/>
                <w:spacing w:val="-3"/>
              </w:rPr>
              <w:t xml:space="preserve">for related </w:t>
            </w:r>
            <w:r w:rsidRPr="00C22CC2">
              <w:rPr>
                <w:rFonts w:hint="eastAsia"/>
                <w:color w:val="0000FF"/>
                <w:spacing w:val="-3"/>
              </w:rPr>
              <w:t>*</w:t>
            </w:r>
            <w:r w:rsidRPr="00C22CC2">
              <w:rPr>
                <w:color w:val="0000FF"/>
                <w:spacing w:val="-3"/>
              </w:rPr>
              <w:t>item</w:t>
            </w:r>
            <w:r w:rsidRPr="00C22CC2">
              <w:rPr>
                <w:rFonts w:hint="eastAsia"/>
                <w:color w:val="0000FF"/>
                <w:spacing w:val="-3"/>
              </w:rPr>
              <w:t>s/*activities</w:t>
            </w:r>
            <w:r w:rsidRPr="00C22CC2">
              <w:rPr>
                <w:color w:val="000000"/>
                <w:spacing w:val="-3"/>
              </w:rPr>
              <w:t xml:space="preserve"> and supported by a fully priced and detailed </w:t>
            </w:r>
            <w:r w:rsidRPr="008D0399">
              <w:rPr>
                <w:color w:val="000000"/>
                <w:spacing w:val="-3"/>
              </w:rPr>
              <w:t>Schedule of Rates,</w:t>
            </w:r>
            <w:r w:rsidRPr="00C22CC2">
              <w:rPr>
                <w:color w:val="000000"/>
                <w:spacing w:val="-3"/>
              </w:rPr>
              <w:t xml:space="preserve"> and</w:t>
            </w:r>
          </w:p>
          <w:p w14:paraId="30D3C64B" w14:textId="07AA38D5" w:rsidR="000637DD" w:rsidRDefault="000637DD" w:rsidP="00D559C5">
            <w:pPr>
              <w:pStyle w:val="a9"/>
              <w:numPr>
                <w:ilvl w:val="0"/>
                <w:numId w:val="18"/>
              </w:numPr>
              <w:tabs>
                <w:tab w:val="clear" w:pos="904"/>
                <w:tab w:val="left" w:pos="473"/>
                <w:tab w:val="num" w:pos="3120"/>
              </w:tabs>
              <w:spacing w:beforeLines="10" w:before="36" w:afterLines="10" w:after="36" w:line="360" w:lineRule="exact"/>
              <w:ind w:left="461" w:rightChars="63" w:right="151" w:hanging="36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be sufficiently documented to enable the </w:t>
            </w:r>
            <w:r w:rsidRPr="00964C76">
              <w:rPr>
                <w:b w:val="0"/>
                <w:bCs w:val="0"/>
                <w:i/>
                <w:color w:val="auto"/>
                <w:sz w:val="24"/>
              </w:rPr>
              <w:t>Client</w:t>
            </w:r>
            <w:r>
              <w:rPr>
                <w:b w:val="0"/>
                <w:bCs w:val="0"/>
                <w:sz w:val="24"/>
              </w:rPr>
              <w:t xml:space="preserve"> to reach a decision on its acceptability.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76AE5B1" w14:textId="77777777" w:rsidR="000637DD" w:rsidRPr="00E60D20" w:rsidRDefault="000637DD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* 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Delete </w:t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</w:p>
        </w:tc>
      </w:tr>
      <w:tr w:rsidR="000637DD" w14:paraId="59788715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778F6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84039" w14:textId="3EA0A059" w:rsidR="000637DD" w:rsidRDefault="000637DD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For the purposes of (a), the tenderer shall provide separately the approximate quantities showing the </w:t>
            </w:r>
            <w:proofErr w:type="spellStart"/>
            <w:r w:rsidRPr="00C22CC2">
              <w:rPr>
                <w:b w:val="0"/>
                <w:bCs w:val="0"/>
                <w:sz w:val="24"/>
              </w:rPr>
              <w:t>build up</w:t>
            </w:r>
            <w:proofErr w:type="spellEnd"/>
            <w:r w:rsidRPr="00C22CC2">
              <w:rPr>
                <w:b w:val="0"/>
                <w:bCs w:val="0"/>
                <w:sz w:val="24"/>
              </w:rPr>
              <w:t xml:space="preserve"> of the lump sum. 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[#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The said Schedule of Rates </w:t>
            </w:r>
            <w:r w:rsidR="007B767E">
              <w:rPr>
                <w:b w:val="0"/>
                <w:bCs w:val="0"/>
                <w:color w:val="0000FF"/>
                <w:sz w:val="24"/>
              </w:rPr>
              <w:t>may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 form the basis of interim payments and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assessment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 of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lastRenderedPageBreak/>
              <w:t>compensation events</w:t>
            </w:r>
            <w:r w:rsidRPr="00C22CC2">
              <w:rPr>
                <w:b w:val="0"/>
                <w:bCs w:val="0"/>
                <w:color w:val="0000FF"/>
                <w:sz w:val="24"/>
              </w:rPr>
              <w:t>.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]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48FCA" w14:textId="77777777" w:rsidR="000637DD" w:rsidRDefault="000637DD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lastRenderedPageBreak/>
              <w:t>#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Delete for Options C and D</w:t>
            </w:r>
          </w:p>
          <w:p w14:paraId="7B4D245A" w14:textId="77777777" w:rsidR="000637DD" w:rsidRPr="00C22CC2" w:rsidRDefault="000637DD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</w:p>
        </w:tc>
      </w:tr>
      <w:tr w:rsidR="000637DD" w14:paraId="6986AEDF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30A2A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(5)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9EFC8" w14:textId="77777777" w:rsidR="000637DD" w:rsidRDefault="000637DD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>The tenderer's design will be treated in confidence up to the date of acceptance of the tender.  The contents of unsuccessful tenders will not be divulged.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0B5AE" w14:textId="77777777" w:rsidR="000637DD" w:rsidRPr="00C22CC2" w:rsidRDefault="000637DD" w:rsidP="00D559C5">
            <w:pPr>
              <w:pStyle w:val="a9"/>
              <w:tabs>
                <w:tab w:val="left" w:pos="162"/>
              </w:tabs>
              <w:spacing w:beforeLines="10" w:before="36" w:afterLines="10" w:after="36" w:line="360" w:lineRule="exact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0637DD" w14:paraId="4058E372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EEF98F8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(6)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78CC5AE0" w14:textId="2852FDE6" w:rsidR="000637DD" w:rsidRDefault="000637DD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The tenderer shall identify </w:t>
            </w:r>
            <w:r w:rsidRPr="00C22CC2">
              <w:rPr>
                <w:b w:val="0"/>
                <w:bCs w:val="0"/>
                <w:color w:val="0000FF"/>
                <w:sz w:val="24"/>
              </w:rPr>
              <w:t>(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*</w:t>
            </w:r>
            <w:r w:rsidRPr="00C22CC2">
              <w:rPr>
                <w:b w:val="0"/>
                <w:bCs w:val="0"/>
                <w:color w:val="0000FF"/>
                <w:sz w:val="24"/>
              </w:rPr>
              <w:t>either in the programme required by SCT ... or in the tender)</w:t>
            </w:r>
            <w:r w:rsidRPr="00C22CC2">
              <w:rPr>
                <w:b w:val="0"/>
                <w:bCs w:val="0"/>
                <w:sz w:val="24"/>
              </w:rPr>
              <w:t xml:space="preserve"> the arrangements made and the time allowed for the design and independent checking of the design.  The tenderer shall also submit the name and particulars of the firm or company </w:t>
            </w:r>
            <w:r w:rsidRPr="00964C76">
              <w:rPr>
                <w:b w:val="0"/>
                <w:bCs w:val="0"/>
                <w:color w:val="auto"/>
                <w:sz w:val="24"/>
              </w:rPr>
              <w:t>it</w:t>
            </w:r>
            <w:r w:rsidRPr="00964C76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C22CC2">
              <w:rPr>
                <w:b w:val="0"/>
                <w:bCs w:val="0"/>
                <w:sz w:val="24"/>
              </w:rPr>
              <w:t>proposes to employ as "Independent Checking Engineer".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2C73C15" w14:textId="77777777" w:rsidR="000637DD" w:rsidRPr="00C22CC2" w:rsidRDefault="000637DD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* 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Delete </w:t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  <w:r w:rsidRPr="00C22CC2" w:rsidDel="002C2947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</w:p>
        </w:tc>
      </w:tr>
    </w:tbl>
    <w:p w14:paraId="2D1A62E2" w14:textId="77777777" w:rsidR="00A24422" w:rsidRPr="000C7676" w:rsidRDefault="00A24422" w:rsidP="00427391">
      <w:pPr>
        <w:spacing w:line="288" w:lineRule="auto"/>
        <w:ind w:left="360" w:right="28"/>
        <w:jc w:val="both"/>
      </w:pPr>
    </w:p>
    <w:sectPr w:rsidR="00A24422" w:rsidRPr="000C767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F01A7" w14:textId="77777777" w:rsidR="002575D5" w:rsidRDefault="002575D5" w:rsidP="00A24422">
      <w:pPr>
        <w:pStyle w:val="ae"/>
      </w:pPr>
      <w:r>
        <w:separator/>
      </w:r>
    </w:p>
  </w:endnote>
  <w:endnote w:type="continuationSeparator" w:id="0">
    <w:p w14:paraId="7DCD1047" w14:textId="77777777" w:rsidR="002575D5" w:rsidRDefault="002575D5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1528" w14:textId="77777777" w:rsidR="00462E23" w:rsidRPr="00A57385" w:rsidRDefault="00462E23">
    <w:pPr>
      <w:pStyle w:val="a6"/>
      <w:pBdr>
        <w:bottom w:val="single" w:sz="12" w:space="1" w:color="auto"/>
      </w:pBdr>
    </w:pPr>
  </w:p>
  <w:p w14:paraId="49189864" w14:textId="77777777" w:rsidR="00462E23" w:rsidRPr="00A57385" w:rsidRDefault="00462E23">
    <w:pPr>
      <w:pStyle w:val="a6"/>
    </w:pPr>
  </w:p>
  <w:p w14:paraId="4F9B0DA4" w14:textId="5A6F6487" w:rsidR="00462E23" w:rsidRPr="006D5144" w:rsidRDefault="00626235" w:rsidP="007843A1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6D5144">
      <w:rPr>
        <w:rFonts w:hint="eastAsia"/>
        <w:b/>
        <w:bCs/>
        <w:iCs/>
        <w:lang w:eastAsia="zh-HK"/>
      </w:rPr>
      <w:t>Library of Standard SCT for NEC ECC</w:t>
    </w:r>
    <w:r w:rsidRPr="006D5144">
      <w:rPr>
        <w:b/>
        <w:bCs/>
        <w:iCs/>
      </w:rPr>
      <w:t xml:space="preserve"> </w:t>
    </w:r>
    <w:r w:rsidR="001F3561" w:rsidRPr="006D5144">
      <w:rPr>
        <w:b/>
        <w:bCs/>
        <w:iCs/>
      </w:rPr>
      <w:t xml:space="preserve">HK Edition </w:t>
    </w:r>
    <w:r w:rsidRPr="006D5144">
      <w:rPr>
        <w:b/>
        <w:bCs/>
        <w:iCs/>
      </w:rPr>
      <w:t>(</w:t>
    </w:r>
    <w:r w:rsidR="00A57385">
      <w:rPr>
        <w:b/>
        <w:bCs/>
        <w:iCs/>
        <w:lang w:eastAsia="zh-HK"/>
      </w:rPr>
      <w:t>15</w:t>
    </w:r>
    <w:r w:rsidR="00185A04" w:rsidRPr="006D5144">
      <w:rPr>
        <w:b/>
        <w:bCs/>
        <w:iCs/>
        <w:lang w:eastAsia="zh-HK"/>
      </w:rPr>
      <w:t>.</w:t>
    </w:r>
    <w:r w:rsidR="001F3561" w:rsidRPr="006D5144">
      <w:rPr>
        <w:b/>
        <w:bCs/>
        <w:iCs/>
        <w:lang w:eastAsia="zh-HK"/>
      </w:rPr>
      <w:t>11</w:t>
    </w:r>
    <w:r w:rsidR="00185A04" w:rsidRPr="006D5144">
      <w:rPr>
        <w:b/>
        <w:bCs/>
        <w:iCs/>
        <w:lang w:eastAsia="zh-HK"/>
      </w:rPr>
      <w:t>.202</w:t>
    </w:r>
    <w:r w:rsidR="001F3561" w:rsidRPr="006D5144">
      <w:rPr>
        <w:b/>
        <w:bCs/>
        <w:iCs/>
        <w:lang w:eastAsia="zh-HK"/>
      </w:rPr>
      <w:t>3</w:t>
    </w:r>
    <w:r w:rsidRPr="006D5144">
      <w:rPr>
        <w:b/>
        <w:bCs/>
        <w:iCs/>
      </w:rPr>
      <w:t>)</w:t>
    </w:r>
    <w:r w:rsidR="00462E23" w:rsidRPr="006D5144">
      <w:rPr>
        <w:b/>
        <w:bCs/>
        <w:iCs/>
      </w:rPr>
      <w:tab/>
      <w:t>Page</w:t>
    </w:r>
    <w:r w:rsidR="00162AF2" w:rsidRPr="006D5144">
      <w:rPr>
        <w:b/>
        <w:bCs/>
        <w:iCs/>
      </w:rPr>
      <w:t xml:space="preserve"> SCT 3 -</w:t>
    </w:r>
    <w:r w:rsidR="00462E23" w:rsidRPr="006D5144">
      <w:rPr>
        <w:b/>
        <w:bCs/>
        <w:iCs/>
      </w:rPr>
      <w:t xml:space="preserve"> </w:t>
    </w:r>
    <w:r w:rsidR="00462E23" w:rsidRPr="006D5144">
      <w:rPr>
        <w:b/>
        <w:bCs/>
        <w:iCs/>
      </w:rPr>
      <w:fldChar w:fldCharType="begin"/>
    </w:r>
    <w:r w:rsidR="00462E23" w:rsidRPr="006D5144">
      <w:rPr>
        <w:b/>
        <w:bCs/>
        <w:iCs/>
      </w:rPr>
      <w:instrText xml:space="preserve"> PAGE </w:instrText>
    </w:r>
    <w:r w:rsidR="00462E23" w:rsidRPr="006D5144">
      <w:rPr>
        <w:b/>
        <w:bCs/>
        <w:iCs/>
      </w:rPr>
      <w:fldChar w:fldCharType="separate"/>
    </w:r>
    <w:r w:rsidR="00217D38">
      <w:rPr>
        <w:b/>
        <w:bCs/>
        <w:iCs/>
        <w:noProof/>
      </w:rPr>
      <w:t>2</w:t>
    </w:r>
    <w:r w:rsidR="00462E23" w:rsidRPr="006D5144">
      <w:rPr>
        <w:b/>
        <w:bCs/>
        <w:iCs/>
      </w:rPr>
      <w:fldChar w:fldCharType="end"/>
    </w:r>
    <w:r w:rsidR="00462E23" w:rsidRPr="006D5144">
      <w:rPr>
        <w:b/>
        <w:bCs/>
        <w:iCs/>
      </w:rPr>
      <w:t xml:space="preserve"> of </w:t>
    </w:r>
    <w:r w:rsidR="003E336A" w:rsidRPr="006D5144">
      <w:rPr>
        <w:b/>
        <w:bCs/>
        <w:iCs/>
      </w:rPr>
      <w:fldChar w:fldCharType="begin"/>
    </w:r>
    <w:r w:rsidR="003E336A" w:rsidRPr="006D5144">
      <w:rPr>
        <w:b/>
        <w:bCs/>
        <w:iCs/>
      </w:rPr>
      <w:instrText xml:space="preserve"> NUMPAGES  </w:instrText>
    </w:r>
    <w:r w:rsidR="003E336A" w:rsidRPr="006D5144">
      <w:rPr>
        <w:b/>
        <w:bCs/>
        <w:iCs/>
      </w:rPr>
      <w:fldChar w:fldCharType="separate"/>
    </w:r>
    <w:r w:rsidR="00217D38">
      <w:rPr>
        <w:b/>
        <w:bCs/>
        <w:iCs/>
        <w:noProof/>
      </w:rPr>
      <w:t>2</w:t>
    </w:r>
    <w:r w:rsidR="003E336A" w:rsidRPr="006D5144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DD530" w14:textId="77777777" w:rsidR="002575D5" w:rsidRDefault="002575D5" w:rsidP="00A24422">
      <w:pPr>
        <w:pStyle w:val="ae"/>
      </w:pPr>
      <w:r>
        <w:separator/>
      </w:r>
    </w:p>
  </w:footnote>
  <w:footnote w:type="continuationSeparator" w:id="0">
    <w:p w14:paraId="2AE0926E" w14:textId="77777777" w:rsidR="002575D5" w:rsidRDefault="002575D5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0431A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A2B35D4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8972BAA"/>
    <w:multiLevelType w:val="hybridMultilevel"/>
    <w:tmpl w:val="F1F62684"/>
    <w:lvl w:ilvl="0" w:tplc="E7F667AE">
      <w:start w:val="1"/>
      <w:numFmt w:val="lowerLetter"/>
      <w:lvlText w:val="(%1)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2"/>
  </w:num>
  <w:num w:numId="11">
    <w:abstractNumId w:val="4"/>
  </w:num>
  <w:num w:numId="12">
    <w:abstractNumId w:val="31"/>
  </w:num>
  <w:num w:numId="13">
    <w:abstractNumId w:val="18"/>
  </w:num>
  <w:num w:numId="14">
    <w:abstractNumId w:val="34"/>
  </w:num>
  <w:num w:numId="15">
    <w:abstractNumId w:val="12"/>
  </w:num>
  <w:num w:numId="16">
    <w:abstractNumId w:val="17"/>
  </w:num>
  <w:num w:numId="17">
    <w:abstractNumId w:val="33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5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5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2CDA"/>
    <w:rsid w:val="00054FD5"/>
    <w:rsid w:val="0006112A"/>
    <w:rsid w:val="000637DD"/>
    <w:rsid w:val="00067F20"/>
    <w:rsid w:val="00070107"/>
    <w:rsid w:val="00071CEA"/>
    <w:rsid w:val="000727BF"/>
    <w:rsid w:val="00072EE9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4CBB"/>
    <w:rsid w:val="000E54EE"/>
    <w:rsid w:val="000F4FA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3DB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2AF2"/>
    <w:rsid w:val="00165AF8"/>
    <w:rsid w:val="00170897"/>
    <w:rsid w:val="00185A04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5CFC"/>
    <w:rsid w:val="001D78DE"/>
    <w:rsid w:val="001E342D"/>
    <w:rsid w:val="001E7ECD"/>
    <w:rsid w:val="001F13CA"/>
    <w:rsid w:val="001F3561"/>
    <w:rsid w:val="001F6A58"/>
    <w:rsid w:val="00200537"/>
    <w:rsid w:val="00201796"/>
    <w:rsid w:val="00202558"/>
    <w:rsid w:val="00210D07"/>
    <w:rsid w:val="00212504"/>
    <w:rsid w:val="00215E43"/>
    <w:rsid w:val="00217D38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56F08"/>
    <w:rsid w:val="002575D5"/>
    <w:rsid w:val="002671BE"/>
    <w:rsid w:val="00267486"/>
    <w:rsid w:val="00267B8D"/>
    <w:rsid w:val="00273F6A"/>
    <w:rsid w:val="002778F9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4EC6"/>
    <w:rsid w:val="002B5BC8"/>
    <w:rsid w:val="002B5DFD"/>
    <w:rsid w:val="002C2947"/>
    <w:rsid w:val="002D11B7"/>
    <w:rsid w:val="002D41EA"/>
    <w:rsid w:val="002D6C77"/>
    <w:rsid w:val="002E1E39"/>
    <w:rsid w:val="002E7F43"/>
    <w:rsid w:val="002F0B9C"/>
    <w:rsid w:val="002F2D0F"/>
    <w:rsid w:val="002F6CC5"/>
    <w:rsid w:val="00301B88"/>
    <w:rsid w:val="00303BC9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0AF5"/>
    <w:rsid w:val="003F2619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4CAE"/>
    <w:rsid w:val="00425219"/>
    <w:rsid w:val="00427391"/>
    <w:rsid w:val="0043062A"/>
    <w:rsid w:val="0043456F"/>
    <w:rsid w:val="00440841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1150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0ED6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2DF5"/>
    <w:rsid w:val="005B5AFF"/>
    <w:rsid w:val="005C0EEA"/>
    <w:rsid w:val="005C1E48"/>
    <w:rsid w:val="005C37F9"/>
    <w:rsid w:val="005C3F07"/>
    <w:rsid w:val="005C435F"/>
    <w:rsid w:val="005C5268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7D08"/>
    <w:rsid w:val="00670CF7"/>
    <w:rsid w:val="00670FAF"/>
    <w:rsid w:val="00675360"/>
    <w:rsid w:val="00676387"/>
    <w:rsid w:val="0068085A"/>
    <w:rsid w:val="00687314"/>
    <w:rsid w:val="00691E37"/>
    <w:rsid w:val="00694469"/>
    <w:rsid w:val="006958CA"/>
    <w:rsid w:val="006A0349"/>
    <w:rsid w:val="006A1A32"/>
    <w:rsid w:val="006A56E1"/>
    <w:rsid w:val="006B0251"/>
    <w:rsid w:val="006B35E7"/>
    <w:rsid w:val="006B6982"/>
    <w:rsid w:val="006B7325"/>
    <w:rsid w:val="006C55FF"/>
    <w:rsid w:val="006D3BCE"/>
    <w:rsid w:val="006D5144"/>
    <w:rsid w:val="006E420A"/>
    <w:rsid w:val="006E6E3A"/>
    <w:rsid w:val="006F6F36"/>
    <w:rsid w:val="006F70BB"/>
    <w:rsid w:val="007101B8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43A1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B767E"/>
    <w:rsid w:val="007C04C1"/>
    <w:rsid w:val="007C50FC"/>
    <w:rsid w:val="007C5CC0"/>
    <w:rsid w:val="007D17F6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3FF9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655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235A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0399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0729F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04E"/>
    <w:rsid w:val="00956E55"/>
    <w:rsid w:val="0096062F"/>
    <w:rsid w:val="00962770"/>
    <w:rsid w:val="00963412"/>
    <w:rsid w:val="00964C76"/>
    <w:rsid w:val="009711E5"/>
    <w:rsid w:val="00975FAA"/>
    <w:rsid w:val="00977CC7"/>
    <w:rsid w:val="00987B59"/>
    <w:rsid w:val="00987ED2"/>
    <w:rsid w:val="00990981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0D2"/>
    <w:rsid w:val="00A44ABB"/>
    <w:rsid w:val="00A45E30"/>
    <w:rsid w:val="00A45EA3"/>
    <w:rsid w:val="00A5184E"/>
    <w:rsid w:val="00A54EEF"/>
    <w:rsid w:val="00A564D6"/>
    <w:rsid w:val="00A56E71"/>
    <w:rsid w:val="00A57385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673"/>
    <w:rsid w:val="00B15AB7"/>
    <w:rsid w:val="00B169C0"/>
    <w:rsid w:val="00B17658"/>
    <w:rsid w:val="00B272AF"/>
    <w:rsid w:val="00B32942"/>
    <w:rsid w:val="00B3614E"/>
    <w:rsid w:val="00B402D6"/>
    <w:rsid w:val="00B404C1"/>
    <w:rsid w:val="00B42B4B"/>
    <w:rsid w:val="00B50113"/>
    <w:rsid w:val="00B60610"/>
    <w:rsid w:val="00B70681"/>
    <w:rsid w:val="00B7091D"/>
    <w:rsid w:val="00B74857"/>
    <w:rsid w:val="00B80AEE"/>
    <w:rsid w:val="00B8510C"/>
    <w:rsid w:val="00B92354"/>
    <w:rsid w:val="00B96816"/>
    <w:rsid w:val="00B973DD"/>
    <w:rsid w:val="00B97AC0"/>
    <w:rsid w:val="00BA04C1"/>
    <w:rsid w:val="00BA1628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626"/>
    <w:rsid w:val="00C01B1B"/>
    <w:rsid w:val="00C03CCB"/>
    <w:rsid w:val="00C073A2"/>
    <w:rsid w:val="00C12560"/>
    <w:rsid w:val="00C1427A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36EA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8F4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9C5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3D07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07482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0D20"/>
    <w:rsid w:val="00E6253A"/>
    <w:rsid w:val="00E63024"/>
    <w:rsid w:val="00E70FFE"/>
    <w:rsid w:val="00EA2488"/>
    <w:rsid w:val="00EB0D8C"/>
    <w:rsid w:val="00EB2795"/>
    <w:rsid w:val="00EB2F23"/>
    <w:rsid w:val="00EB5BDB"/>
    <w:rsid w:val="00EB761E"/>
    <w:rsid w:val="00EC018F"/>
    <w:rsid w:val="00EC07E4"/>
    <w:rsid w:val="00EC3263"/>
    <w:rsid w:val="00EC460E"/>
    <w:rsid w:val="00EC49C7"/>
    <w:rsid w:val="00EC6CE5"/>
    <w:rsid w:val="00EC75EE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2CA7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A6F5F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1DE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866EB1A"/>
  <w15:chartTrackingRefBased/>
  <w15:docId w15:val="{A36D8F7B-B94C-4D8D-BDCD-FB4E4652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964C76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FFD1-F8C1-4F0F-90E3-914ABB38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12</cp:revision>
  <cp:lastPrinted>2020-08-04T10:12:00Z</cp:lastPrinted>
  <dcterms:created xsi:type="dcterms:W3CDTF">2023-10-09T08:21:00Z</dcterms:created>
  <dcterms:modified xsi:type="dcterms:W3CDTF">2023-11-15T08:34:00Z</dcterms:modified>
</cp:coreProperties>
</file>