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60"/>
        <w:gridCol w:w="4200"/>
      </w:tblGrid>
      <w:tr w:rsidR="00620BD9" w:rsidRPr="00620BD9" w14:paraId="27CDC49A" w14:textId="77777777" w:rsidTr="00D27266">
        <w:trPr>
          <w:tblHeader/>
        </w:trPr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14:paraId="0D71EEE3" w14:textId="77777777" w:rsidR="00620BD9" w:rsidRPr="00620BD9" w:rsidRDefault="00620BD9" w:rsidP="00620BD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620BD9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66E63009" w14:textId="77777777" w:rsidR="00620BD9" w:rsidRPr="00620BD9" w:rsidRDefault="00620BD9" w:rsidP="00620BD9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620BD9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620BD9" w:rsidRPr="00620BD9" w14:paraId="328C2EFC" w14:textId="77777777" w:rsidTr="00D27266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FC210A" w14:textId="77777777" w:rsidR="00620BD9" w:rsidRPr="00620BD9" w:rsidDel="00784EF7" w:rsidRDefault="00620BD9" w:rsidP="00620BD9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620BD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 xml:space="preserve">Estimated </w:t>
            </w:r>
            <w:r w:rsidRPr="00620BD9">
              <w:rPr>
                <w:b/>
                <w:bCs/>
                <w:color w:val="000000"/>
                <w:spacing w:val="-3"/>
                <w:sz w:val="26"/>
                <w:lang w:eastAsia="zh-HK"/>
              </w:rPr>
              <w:t>t</w:t>
            </w:r>
            <w:r w:rsidRPr="00620BD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 xml:space="preserve">otal </w:t>
            </w:r>
            <w:r w:rsidRPr="00620BD9">
              <w:rPr>
                <w:b/>
                <w:bCs/>
                <w:color w:val="000000"/>
                <w:spacing w:val="-3"/>
                <w:sz w:val="26"/>
                <w:lang w:eastAsia="zh-HK"/>
              </w:rPr>
              <w:t>e</w:t>
            </w:r>
            <w:r w:rsidRPr="00620BD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 xml:space="preserve">xpenditure *and </w:t>
            </w:r>
            <w:r w:rsidRPr="00620BD9">
              <w:rPr>
                <w:b/>
                <w:bCs/>
                <w:color w:val="000000"/>
                <w:spacing w:val="-3"/>
                <w:sz w:val="26"/>
                <w:lang w:eastAsia="zh-HK"/>
              </w:rPr>
              <w:t>p</w:t>
            </w:r>
            <w:r w:rsidRPr="00620BD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 xml:space="preserve">rovisional </w:t>
            </w:r>
            <w:r w:rsidRPr="00620BD9">
              <w:rPr>
                <w:b/>
                <w:bCs/>
                <w:color w:val="000000"/>
                <w:spacing w:val="-3"/>
                <w:sz w:val="26"/>
                <w:lang w:eastAsia="zh-HK"/>
              </w:rPr>
              <w:t>q</w:t>
            </w:r>
            <w:r w:rsidRPr="00620BD9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uantities</w:t>
            </w:r>
          </w:p>
        </w:tc>
      </w:tr>
      <w:tr w:rsidR="00620BD9" w:rsidRPr="00620BD9" w14:paraId="2D8331B8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5C9" w14:textId="77777777" w:rsidR="00620BD9" w:rsidRPr="00620BD9" w:rsidRDefault="00620BD9" w:rsidP="00620BD9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620BD9">
              <w:rPr>
                <w:rFonts w:hint="eastAsia"/>
                <w:bCs/>
              </w:rPr>
              <w:t xml:space="preserve">Tenderers' attention is drawn to </w:t>
            </w:r>
            <w:r w:rsidRPr="00620BD9">
              <w:rPr>
                <w:rFonts w:hint="eastAsia"/>
                <w:bCs/>
                <w:lang w:eastAsia="zh-HK"/>
              </w:rPr>
              <w:t xml:space="preserve">Clause </w:t>
            </w:r>
            <w:r w:rsidRPr="00620BD9">
              <w:rPr>
                <w:rFonts w:hint="eastAsia"/>
                <w:bCs/>
                <w:color w:val="0000FF"/>
                <w:lang w:eastAsia="zh-HK"/>
              </w:rPr>
              <w:t>[GCT 36]</w:t>
            </w:r>
            <w:r w:rsidRPr="00620BD9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620BD9">
              <w:rPr>
                <w:rFonts w:hint="eastAsia"/>
                <w:bCs/>
                <w:lang w:eastAsia="zh-HK"/>
              </w:rPr>
              <w:t xml:space="preserve"> of the General </w:t>
            </w:r>
            <w:r w:rsidRPr="00620BD9">
              <w:rPr>
                <w:rFonts w:hint="eastAsia"/>
                <w:bCs/>
              </w:rPr>
              <w:t xml:space="preserve">Conditions of Tender on </w:t>
            </w:r>
            <w:r w:rsidRPr="00620BD9">
              <w:rPr>
                <w:rFonts w:hint="eastAsia"/>
                <w:bCs/>
                <w:lang w:eastAsia="zh-HK"/>
              </w:rPr>
              <w:t xml:space="preserve">the estimated total expenditure </w:t>
            </w:r>
            <w:r w:rsidRPr="00620BD9">
              <w:rPr>
                <w:rFonts w:hint="eastAsia"/>
                <w:bCs/>
                <w:color w:val="0000FF"/>
                <w:lang w:eastAsia="zh-HK"/>
              </w:rPr>
              <w:t>*[and the provisional quantities in the Price List]</w:t>
            </w:r>
            <w:r w:rsidRPr="00620BD9">
              <w:rPr>
                <w:rFonts w:hint="eastAsia"/>
                <w:bCs/>
              </w:rPr>
              <w:t>.</w:t>
            </w:r>
          </w:p>
          <w:p w14:paraId="002ECA81" w14:textId="77777777" w:rsidR="00620BD9" w:rsidRPr="00620BD9" w:rsidRDefault="00620BD9" w:rsidP="00620BD9">
            <w:pPr>
              <w:spacing w:beforeLines="20" w:before="72" w:afterLines="20" w:after="72"/>
              <w:ind w:rightChars="63" w:right="151"/>
              <w:jc w:val="both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91C" w14:textId="77777777" w:rsidR="00620BD9" w:rsidRPr="00620BD9" w:rsidRDefault="00620BD9" w:rsidP="00620BD9">
            <w:pPr>
              <w:ind w:leftChars="63" w:left="151"/>
              <w:rPr>
                <w:bCs/>
                <w:color w:val="0000FF"/>
                <w:lang w:eastAsia="zh-HK"/>
              </w:rPr>
            </w:pPr>
            <w:r w:rsidRPr="00620BD9">
              <w:rPr>
                <w:bCs/>
                <w:color w:val="0000FF"/>
              </w:rPr>
              <w:t># Insert appropriate clause reference.</w:t>
            </w:r>
          </w:p>
          <w:p w14:paraId="1A363B07" w14:textId="77777777" w:rsidR="00620BD9" w:rsidRPr="00620BD9" w:rsidRDefault="00620BD9" w:rsidP="00620BD9">
            <w:pPr>
              <w:ind w:leftChars="63" w:left="151"/>
              <w:rPr>
                <w:lang w:eastAsia="zh-HK"/>
              </w:rPr>
            </w:pPr>
            <w:r w:rsidRPr="00620BD9">
              <w:rPr>
                <w:rFonts w:hint="eastAsia"/>
                <w:bCs/>
                <w:color w:val="0000FF"/>
                <w:lang w:eastAsia="zh-HK"/>
              </w:rPr>
              <w:t>* Delete as appropriate.</w:t>
            </w:r>
          </w:p>
        </w:tc>
      </w:tr>
    </w:tbl>
    <w:p w14:paraId="527CCDD1" w14:textId="18F0B554" w:rsidR="003642BE" w:rsidRPr="00620BD9" w:rsidRDefault="003642BE" w:rsidP="00E66902"/>
    <w:sectPr w:rsidR="003642BE" w:rsidRPr="00620BD9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62B3" w14:textId="77777777" w:rsidR="00620BD9" w:rsidRDefault="00620B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ED303D2" w:rsidR="004568A3" w:rsidRPr="008A26C9" w:rsidRDefault="008A26C9" w:rsidP="00620BD9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bookmarkStart w:id="0" w:name="_GoBack"/>
    <w:bookmarkEnd w:id="0"/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620BD9">
      <w:rPr>
        <w:b/>
        <w:bCs/>
        <w:i/>
        <w:iCs/>
      </w:rPr>
      <w:t>18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620BD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620BD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C5F8E" w14:textId="77777777" w:rsidR="00620BD9" w:rsidRDefault="00620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5AD6" w14:textId="77777777" w:rsidR="00620BD9" w:rsidRDefault="00620B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A3A7" w14:textId="77777777" w:rsidR="00620BD9" w:rsidRDefault="00620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D85CF5E6"/>
    <w:lvl w:ilvl="0" w:tplc="74345D82">
      <w:start w:val="18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20BD9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2022-04-12T02:25:00Z</dcterms:modified>
</cp:coreProperties>
</file>