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73"/>
        <w:gridCol w:w="4868"/>
        <w:gridCol w:w="3726"/>
      </w:tblGrid>
      <w:tr w:rsidR="00006D6C" w14:paraId="7348044A" w14:textId="77777777" w:rsidTr="00DE2E76">
        <w:trPr>
          <w:tblHeader/>
        </w:trPr>
        <w:tc>
          <w:tcPr>
            <w:tcW w:w="5841" w:type="dxa"/>
            <w:gridSpan w:val="2"/>
            <w:tcBorders>
              <w:bottom w:val="single" w:sz="4" w:space="0" w:color="auto"/>
            </w:tcBorders>
          </w:tcPr>
          <w:p w14:paraId="1FEB6C4B" w14:textId="77777777" w:rsidR="00006D6C" w:rsidRDefault="00006D6C" w:rsidP="00DE2E76">
            <w:pPr>
              <w:pStyle w:val="a7"/>
              <w:spacing w:beforeLines="30" w:before="108" w:afterLines="30" w:after="108"/>
              <w:rPr>
                <w:sz w:val="24"/>
              </w:rPr>
            </w:pPr>
            <w:r>
              <w:rPr>
                <w:sz w:val="24"/>
              </w:rPr>
              <w:t>Clause</w:t>
            </w:r>
          </w:p>
        </w:tc>
        <w:tc>
          <w:tcPr>
            <w:tcW w:w="3726" w:type="dxa"/>
            <w:tcBorders>
              <w:bottom w:val="single" w:sz="4" w:space="0" w:color="auto"/>
            </w:tcBorders>
          </w:tcPr>
          <w:p w14:paraId="25A62E39" w14:textId="77777777" w:rsidR="00006D6C" w:rsidRDefault="00006D6C" w:rsidP="00DE2E76">
            <w:pPr>
              <w:pStyle w:val="a7"/>
              <w:spacing w:beforeLines="30" w:before="108" w:afterLines="30" w:after="108"/>
              <w:rPr>
                <w:sz w:val="24"/>
              </w:rPr>
            </w:pPr>
            <w:r>
              <w:rPr>
                <w:sz w:val="24"/>
              </w:rPr>
              <w:t>Remarks/Guidelines</w:t>
            </w:r>
          </w:p>
        </w:tc>
      </w:tr>
      <w:tr w:rsidR="00006D6C" w14:paraId="2FCDE758" w14:textId="77777777" w:rsidTr="00DE2E76">
        <w:trPr>
          <w:cantSplit/>
        </w:trPr>
        <w:tc>
          <w:tcPr>
            <w:tcW w:w="9567" w:type="dxa"/>
            <w:gridSpan w:val="3"/>
            <w:tcBorders>
              <w:top w:val="single" w:sz="4" w:space="0" w:color="auto"/>
              <w:left w:val="single" w:sz="4" w:space="0" w:color="auto"/>
              <w:bottom w:val="single" w:sz="4" w:space="0" w:color="auto"/>
              <w:right w:val="single" w:sz="4" w:space="0" w:color="auto"/>
            </w:tcBorders>
          </w:tcPr>
          <w:p w14:paraId="2CD984F1" w14:textId="77777777" w:rsidR="00006D6C" w:rsidRDefault="00006D6C" w:rsidP="00DE2E76">
            <w:pPr>
              <w:spacing w:beforeLines="20" w:before="72" w:afterLines="20" w:after="72"/>
              <w:rPr>
                <w:b/>
                <w:bCs/>
                <w:color w:val="000000"/>
                <w:spacing w:val="-3"/>
              </w:rPr>
            </w:pPr>
            <w:r>
              <w:rPr>
                <w:b/>
                <w:bCs/>
                <w:color w:val="000000"/>
                <w:spacing w:val="-3"/>
              </w:rPr>
              <w:t xml:space="preserve">GCT 29  </w:t>
            </w:r>
            <w:r>
              <w:rPr>
                <w:b/>
                <w:bCs/>
              </w:rPr>
              <w:t xml:space="preserve">One tender only for </w:t>
            </w:r>
            <w:r>
              <w:rPr>
                <w:rFonts w:hint="eastAsia"/>
                <w:b/>
                <w:bCs/>
                <w:lang w:eastAsia="zh-HK"/>
              </w:rPr>
              <w:t>h</w:t>
            </w:r>
            <w:r>
              <w:rPr>
                <w:b/>
                <w:bCs/>
              </w:rPr>
              <w:t xml:space="preserve">olding </w:t>
            </w:r>
            <w:r>
              <w:rPr>
                <w:rFonts w:hint="eastAsia"/>
                <w:b/>
                <w:bCs/>
                <w:lang w:eastAsia="zh-HK"/>
              </w:rPr>
              <w:t>c</w:t>
            </w:r>
            <w:r>
              <w:rPr>
                <w:b/>
                <w:bCs/>
              </w:rPr>
              <w:t>ompanies, subsidiaries or related parties</w:t>
            </w:r>
          </w:p>
        </w:tc>
      </w:tr>
      <w:tr w:rsidR="00006D6C" w14:paraId="744233A2" w14:textId="77777777" w:rsidTr="00DE2E76">
        <w:tc>
          <w:tcPr>
            <w:tcW w:w="973" w:type="dxa"/>
            <w:tcBorders>
              <w:top w:val="single" w:sz="4" w:space="0" w:color="auto"/>
              <w:bottom w:val="nil"/>
              <w:right w:val="nil"/>
            </w:tcBorders>
          </w:tcPr>
          <w:p w14:paraId="0930F3FD" w14:textId="77777777" w:rsidR="00006D6C" w:rsidRDefault="00006D6C" w:rsidP="00DE2E76">
            <w:pPr>
              <w:pStyle w:val="a7"/>
              <w:spacing w:beforeLines="20" w:before="72" w:afterLines="20" w:after="72"/>
              <w:ind w:rightChars="63" w:right="151"/>
              <w:jc w:val="both"/>
              <w:rPr>
                <w:b w:val="0"/>
                <w:bCs w:val="0"/>
                <w:sz w:val="24"/>
              </w:rPr>
            </w:pPr>
            <w:r>
              <w:rPr>
                <w:b w:val="0"/>
                <w:bCs w:val="0"/>
                <w:sz w:val="24"/>
              </w:rPr>
              <w:t>(</w:t>
            </w:r>
            <w:r>
              <w:rPr>
                <w:rFonts w:hint="eastAsia"/>
                <w:b w:val="0"/>
                <w:bCs w:val="0"/>
                <w:sz w:val="24"/>
                <w:lang w:eastAsia="zh-HK"/>
              </w:rPr>
              <w:t>1</w:t>
            </w:r>
            <w:r>
              <w:rPr>
                <w:b w:val="0"/>
                <w:bCs w:val="0"/>
                <w:sz w:val="24"/>
              </w:rPr>
              <w:t>)</w:t>
            </w:r>
          </w:p>
        </w:tc>
        <w:tc>
          <w:tcPr>
            <w:tcW w:w="4868" w:type="dxa"/>
            <w:tcBorders>
              <w:top w:val="single" w:sz="4" w:space="0" w:color="auto"/>
              <w:left w:val="nil"/>
              <w:bottom w:val="nil"/>
              <w:right w:val="single" w:sz="4" w:space="0" w:color="auto"/>
            </w:tcBorders>
          </w:tcPr>
          <w:p w14:paraId="360CDC4B" w14:textId="77777777" w:rsidR="00006D6C" w:rsidRDefault="00006D6C" w:rsidP="00DE2E76">
            <w:pPr>
              <w:pStyle w:val="a7"/>
              <w:spacing w:beforeLines="20" w:before="72" w:afterLines="20" w:after="72"/>
              <w:ind w:rightChars="63" w:right="151"/>
              <w:jc w:val="both"/>
              <w:rPr>
                <w:rFonts w:eastAsia="絡遺羹"/>
                <w:b w:val="0"/>
                <w:bCs w:val="0"/>
                <w:sz w:val="24"/>
              </w:rPr>
            </w:pPr>
            <w:r>
              <w:rPr>
                <w:rFonts w:eastAsia="絡遺羹"/>
                <w:b w:val="0"/>
                <w:bCs w:val="0"/>
                <w:sz w:val="24"/>
              </w:rPr>
              <w:t>Unless otherwise provided in the Special Conditions of Tender, no tenderer is permitted to submit more than one tender for each contract.</w:t>
            </w:r>
          </w:p>
        </w:tc>
        <w:tc>
          <w:tcPr>
            <w:tcW w:w="3726" w:type="dxa"/>
            <w:tcBorders>
              <w:top w:val="single" w:sz="4" w:space="0" w:color="auto"/>
              <w:left w:val="single" w:sz="4" w:space="0" w:color="auto"/>
              <w:bottom w:val="nil"/>
            </w:tcBorders>
          </w:tcPr>
          <w:p w14:paraId="266C099B" w14:textId="77777777" w:rsidR="00006D6C" w:rsidRDefault="00006D6C" w:rsidP="00DE2E76">
            <w:pPr>
              <w:pStyle w:val="a7"/>
              <w:spacing w:beforeLines="20" w:before="72" w:afterLines="20" w:after="72"/>
              <w:ind w:leftChars="63" w:left="153" w:hanging="2"/>
              <w:jc w:val="left"/>
              <w:rPr>
                <w:b w:val="0"/>
                <w:bCs w:val="0"/>
                <w:sz w:val="24"/>
              </w:rPr>
            </w:pPr>
          </w:p>
          <w:p w14:paraId="19B9496A" w14:textId="77777777" w:rsidR="00006D6C" w:rsidRDefault="00006D6C" w:rsidP="00DE2E76">
            <w:pPr>
              <w:pStyle w:val="a7"/>
              <w:spacing w:beforeLines="20" w:before="72" w:afterLines="20" w:after="72"/>
              <w:ind w:leftChars="63" w:left="153" w:hanging="2"/>
              <w:jc w:val="left"/>
              <w:rPr>
                <w:b w:val="0"/>
                <w:bCs w:val="0"/>
                <w:sz w:val="24"/>
              </w:rPr>
            </w:pPr>
          </w:p>
        </w:tc>
      </w:tr>
      <w:tr w:rsidR="00006D6C" w14:paraId="6C604CB9" w14:textId="77777777" w:rsidTr="00DE2E76">
        <w:tc>
          <w:tcPr>
            <w:tcW w:w="973" w:type="dxa"/>
            <w:tcBorders>
              <w:top w:val="nil"/>
              <w:bottom w:val="nil"/>
              <w:right w:val="nil"/>
            </w:tcBorders>
          </w:tcPr>
          <w:p w14:paraId="2AC3BCAC" w14:textId="77777777" w:rsidR="00006D6C" w:rsidRDefault="00006D6C" w:rsidP="00DE2E76">
            <w:pPr>
              <w:pStyle w:val="a7"/>
              <w:spacing w:beforeLines="20" w:before="72" w:afterLines="20" w:after="72"/>
              <w:ind w:rightChars="63" w:right="151"/>
              <w:jc w:val="both"/>
              <w:rPr>
                <w:b w:val="0"/>
                <w:bCs w:val="0"/>
                <w:sz w:val="24"/>
              </w:rPr>
            </w:pPr>
            <w:r>
              <w:rPr>
                <w:b w:val="0"/>
                <w:bCs w:val="0"/>
                <w:sz w:val="24"/>
              </w:rPr>
              <w:t>(</w:t>
            </w:r>
            <w:r>
              <w:rPr>
                <w:rFonts w:hint="eastAsia"/>
                <w:b w:val="0"/>
                <w:bCs w:val="0"/>
                <w:sz w:val="24"/>
                <w:lang w:eastAsia="zh-HK"/>
              </w:rPr>
              <w:t>2</w:t>
            </w:r>
            <w:r>
              <w:rPr>
                <w:b w:val="0"/>
                <w:bCs w:val="0"/>
                <w:sz w:val="24"/>
              </w:rPr>
              <w:t>)</w:t>
            </w:r>
          </w:p>
        </w:tc>
        <w:tc>
          <w:tcPr>
            <w:tcW w:w="4868" w:type="dxa"/>
            <w:tcBorders>
              <w:top w:val="nil"/>
              <w:left w:val="nil"/>
              <w:bottom w:val="nil"/>
              <w:right w:val="single" w:sz="4" w:space="0" w:color="auto"/>
            </w:tcBorders>
          </w:tcPr>
          <w:p w14:paraId="3229DED6" w14:textId="77777777" w:rsidR="00006D6C" w:rsidRDefault="00006D6C" w:rsidP="00006D6C">
            <w:pPr>
              <w:pStyle w:val="a7"/>
              <w:numPr>
                <w:ilvl w:val="0"/>
                <w:numId w:val="1"/>
              </w:numPr>
              <w:spacing w:beforeLines="20" w:before="72" w:afterLines="20" w:after="72"/>
              <w:ind w:rightChars="63" w:right="151"/>
              <w:jc w:val="both"/>
              <w:rPr>
                <w:rFonts w:eastAsia="絡遺羹"/>
                <w:b w:val="0"/>
                <w:bCs w:val="0"/>
                <w:sz w:val="24"/>
              </w:rPr>
            </w:pPr>
            <w:r>
              <w:rPr>
                <w:rFonts w:eastAsia="絡遺羹"/>
                <w:b w:val="0"/>
                <w:bCs w:val="0"/>
                <w:sz w:val="24"/>
              </w:rPr>
              <w:t>A holding company and all of its subsidiaries shall be allowed to submit only one tender from any one of the compan</w:t>
            </w:r>
            <w:r>
              <w:rPr>
                <w:rFonts w:eastAsia="絡遺羹" w:hint="eastAsia"/>
                <w:b w:val="0"/>
                <w:bCs w:val="0"/>
                <w:sz w:val="24"/>
              </w:rPr>
              <w:t>ies</w:t>
            </w:r>
            <w:r>
              <w:rPr>
                <w:rFonts w:eastAsia="絡遺羹"/>
                <w:b w:val="0"/>
                <w:bCs w:val="0"/>
                <w:sz w:val="24"/>
              </w:rPr>
              <w:t xml:space="preserve"> in the group.</w:t>
            </w:r>
          </w:p>
          <w:p w14:paraId="0B56951B" w14:textId="77777777" w:rsidR="00006D6C" w:rsidRDefault="00006D6C" w:rsidP="00006D6C">
            <w:pPr>
              <w:pStyle w:val="a7"/>
              <w:numPr>
                <w:ilvl w:val="0"/>
                <w:numId w:val="1"/>
              </w:numPr>
              <w:spacing w:beforeLines="20" w:before="72" w:afterLines="20" w:after="72"/>
              <w:ind w:rightChars="63" w:right="151"/>
              <w:jc w:val="both"/>
              <w:rPr>
                <w:rFonts w:eastAsia="絡遺羹"/>
                <w:b w:val="0"/>
                <w:bCs w:val="0"/>
                <w:sz w:val="24"/>
              </w:rPr>
            </w:pPr>
            <w:r>
              <w:rPr>
                <w:rFonts w:eastAsia="絡遺羹"/>
                <w:b w:val="0"/>
                <w:bCs w:val="0"/>
                <w:sz w:val="24"/>
              </w:rPr>
              <w:t xml:space="preserve">The existence of a holding-subsidiary relationship shall be determined </w:t>
            </w:r>
            <w:r>
              <w:rPr>
                <w:rFonts w:eastAsia="絡遺羹" w:hint="eastAsia"/>
                <w:b w:val="0"/>
                <w:bCs w:val="0"/>
                <w:sz w:val="24"/>
              </w:rPr>
              <w:t xml:space="preserve">as at </w:t>
            </w:r>
            <w:r>
              <w:rPr>
                <w:rFonts w:eastAsia="絡遺羹"/>
                <w:b w:val="0"/>
                <w:bCs w:val="0"/>
                <w:sz w:val="24"/>
              </w:rPr>
              <w:t>the</w:t>
            </w:r>
            <w:r>
              <w:rPr>
                <w:rFonts w:eastAsia="絡遺羹" w:hint="eastAsia"/>
                <w:b w:val="0"/>
                <w:bCs w:val="0"/>
                <w:sz w:val="24"/>
              </w:rPr>
              <w:t xml:space="preserve"> date set for the close of tender, or if this has been extended, the extended date, and </w:t>
            </w:r>
            <w:r>
              <w:rPr>
                <w:rFonts w:eastAsia="絡遺羹"/>
                <w:b w:val="0"/>
                <w:bCs w:val="0"/>
                <w:sz w:val="24"/>
              </w:rPr>
              <w:t xml:space="preserve">in accordance with the provisions in </w:t>
            </w:r>
            <w:r>
              <w:rPr>
                <w:rFonts w:eastAsia="絡遺羹" w:hint="eastAsia"/>
                <w:b w:val="0"/>
                <w:bCs w:val="0"/>
                <w:sz w:val="24"/>
              </w:rPr>
              <w:t>Sections 13</w:t>
            </w:r>
            <w:r>
              <w:rPr>
                <w:rFonts w:eastAsia="絡遺羹"/>
                <w:b w:val="0"/>
                <w:bCs w:val="0"/>
                <w:sz w:val="24"/>
              </w:rPr>
              <w:t xml:space="preserve"> to </w:t>
            </w:r>
            <w:r>
              <w:rPr>
                <w:rFonts w:eastAsia="絡遺羹" w:hint="eastAsia"/>
                <w:b w:val="0"/>
                <w:bCs w:val="0"/>
                <w:sz w:val="24"/>
              </w:rPr>
              <w:t>15</w:t>
            </w:r>
            <w:r>
              <w:rPr>
                <w:rFonts w:eastAsia="絡遺羹"/>
                <w:b w:val="0"/>
                <w:bCs w:val="0"/>
                <w:sz w:val="24"/>
              </w:rPr>
              <w:t xml:space="preserve"> of the Companies Ordinance (Cap. </w:t>
            </w:r>
            <w:r>
              <w:rPr>
                <w:rFonts w:eastAsia="絡遺羹" w:hint="eastAsia"/>
                <w:b w:val="0"/>
                <w:bCs w:val="0"/>
                <w:sz w:val="24"/>
              </w:rPr>
              <w:t>62</w:t>
            </w:r>
            <w:r>
              <w:rPr>
                <w:rFonts w:eastAsia="絡遺羹"/>
                <w:b w:val="0"/>
                <w:bCs w:val="0"/>
                <w:sz w:val="24"/>
              </w:rPr>
              <w:t>2).</w:t>
            </w:r>
          </w:p>
        </w:tc>
        <w:tc>
          <w:tcPr>
            <w:tcW w:w="3726" w:type="dxa"/>
            <w:tcBorders>
              <w:top w:val="nil"/>
              <w:left w:val="single" w:sz="4" w:space="0" w:color="auto"/>
              <w:bottom w:val="nil"/>
            </w:tcBorders>
          </w:tcPr>
          <w:p w14:paraId="13A2ECBA" w14:textId="77777777" w:rsidR="00006D6C" w:rsidRDefault="00006D6C" w:rsidP="00DE2E76">
            <w:pPr>
              <w:pStyle w:val="a7"/>
              <w:spacing w:beforeLines="20" w:before="72" w:afterLines="20" w:after="72"/>
              <w:ind w:leftChars="63" w:left="153" w:hanging="2"/>
              <w:jc w:val="left"/>
              <w:rPr>
                <w:b w:val="0"/>
                <w:bCs w:val="0"/>
                <w:sz w:val="24"/>
              </w:rPr>
            </w:pPr>
            <w:r>
              <w:rPr>
                <w:rFonts w:hint="eastAsia"/>
                <w:b w:val="0"/>
                <w:bCs w:val="0"/>
                <w:sz w:val="24"/>
              </w:rPr>
              <w:t>DEVB memo ref. DEVB(W) 510/10/01 dated 16.12.2014.</w:t>
            </w:r>
          </w:p>
        </w:tc>
      </w:tr>
      <w:tr w:rsidR="00006D6C" w14:paraId="2DE4948F" w14:textId="77777777" w:rsidTr="00DE2E76">
        <w:tc>
          <w:tcPr>
            <w:tcW w:w="973" w:type="dxa"/>
            <w:tcBorders>
              <w:top w:val="nil"/>
              <w:bottom w:val="nil"/>
              <w:right w:val="nil"/>
            </w:tcBorders>
          </w:tcPr>
          <w:p w14:paraId="456C350A" w14:textId="77777777" w:rsidR="00006D6C" w:rsidRDefault="00006D6C" w:rsidP="00DE2E76">
            <w:pPr>
              <w:pStyle w:val="a7"/>
              <w:spacing w:beforeLines="20" w:before="72" w:afterLines="20" w:after="72"/>
              <w:ind w:rightChars="63" w:right="151"/>
              <w:jc w:val="both"/>
              <w:rPr>
                <w:b w:val="0"/>
                <w:bCs w:val="0"/>
                <w:sz w:val="24"/>
              </w:rPr>
            </w:pPr>
            <w:r>
              <w:rPr>
                <w:b w:val="0"/>
                <w:bCs w:val="0"/>
                <w:sz w:val="24"/>
              </w:rPr>
              <w:t>(2A)</w:t>
            </w:r>
          </w:p>
        </w:tc>
        <w:tc>
          <w:tcPr>
            <w:tcW w:w="4868" w:type="dxa"/>
            <w:tcBorders>
              <w:top w:val="nil"/>
              <w:left w:val="nil"/>
              <w:bottom w:val="nil"/>
              <w:right w:val="single" w:sz="4" w:space="0" w:color="auto"/>
            </w:tcBorders>
          </w:tcPr>
          <w:p w14:paraId="633BA6C2" w14:textId="5A4667BB" w:rsidR="00006D6C" w:rsidRDefault="00006D6C" w:rsidP="00006D6C">
            <w:pPr>
              <w:pStyle w:val="a7"/>
              <w:numPr>
                <w:ilvl w:val="0"/>
                <w:numId w:val="4"/>
              </w:numPr>
              <w:spacing w:beforeLines="20" w:before="72" w:afterLines="20" w:after="72"/>
              <w:ind w:rightChars="63" w:right="151"/>
              <w:jc w:val="both"/>
              <w:rPr>
                <w:rFonts w:eastAsia="絡遺羹"/>
                <w:b w:val="0"/>
                <w:bCs w:val="0"/>
                <w:sz w:val="24"/>
              </w:rPr>
            </w:pPr>
            <w:r w:rsidRPr="003158D2">
              <w:rPr>
                <w:b w:val="0"/>
                <w:sz w:val="24"/>
              </w:rPr>
              <w:t xml:space="preserve">For related parties, only one of them is permitted to submit a tender for </w:t>
            </w:r>
            <w:r>
              <w:rPr>
                <w:rFonts w:eastAsia="絡遺羹"/>
                <w:b w:val="0"/>
                <w:bCs w:val="0"/>
                <w:sz w:val="24"/>
              </w:rPr>
              <w:t>th</w:t>
            </w:r>
            <w:ins w:id="0" w:author="LI Wai Man Joyce" w:date="2024-05-25T13:50:00Z">
              <w:r w:rsidR="00604D91">
                <w:rPr>
                  <w:rFonts w:eastAsia="絡遺羹"/>
                  <w:b w:val="0"/>
                  <w:bCs w:val="0"/>
                  <w:sz w:val="24"/>
                </w:rPr>
                <w:t>e</w:t>
              </w:r>
            </w:ins>
            <w:del w:id="1" w:author="LI Wai Man Joyce" w:date="2024-05-25T13:50:00Z">
              <w:r w:rsidDel="00604D91">
                <w:rPr>
                  <w:rFonts w:eastAsia="絡遺羹"/>
                  <w:b w:val="0"/>
                  <w:bCs w:val="0"/>
                  <w:sz w:val="24"/>
                </w:rPr>
                <w:delText>is</w:delText>
              </w:r>
            </w:del>
            <w:r w:rsidRPr="003158D2">
              <w:rPr>
                <w:b w:val="0"/>
                <w:sz w:val="24"/>
              </w:rPr>
              <w:t xml:space="preserve"> </w:t>
            </w:r>
            <w:r w:rsidRPr="008475C2">
              <w:rPr>
                <w:b w:val="0"/>
                <w:color w:val="auto"/>
                <w:sz w:val="24"/>
              </w:rPr>
              <w:t>contract</w:t>
            </w:r>
            <w:r>
              <w:rPr>
                <w:rFonts w:eastAsia="絡遺羹"/>
                <w:b w:val="0"/>
                <w:bCs w:val="0"/>
                <w:sz w:val="24"/>
              </w:rPr>
              <w:t>.</w:t>
            </w:r>
          </w:p>
          <w:p w14:paraId="0279506C" w14:textId="77777777" w:rsidR="00006D6C" w:rsidRPr="00651D0E" w:rsidRDefault="00006D6C" w:rsidP="00006D6C">
            <w:pPr>
              <w:pStyle w:val="a7"/>
              <w:numPr>
                <w:ilvl w:val="0"/>
                <w:numId w:val="4"/>
              </w:numPr>
              <w:spacing w:beforeLines="20" w:before="72" w:afterLines="20" w:after="72"/>
              <w:ind w:rightChars="63" w:right="151"/>
              <w:jc w:val="both"/>
              <w:rPr>
                <w:rFonts w:eastAsia="絡遺羹"/>
                <w:b w:val="0"/>
                <w:bCs w:val="0"/>
                <w:sz w:val="24"/>
              </w:rPr>
            </w:pPr>
            <w:r>
              <w:rPr>
                <w:rFonts w:eastAsia="絡遺羹"/>
                <w:b w:val="0"/>
                <w:bCs w:val="0"/>
                <w:sz w:val="24"/>
              </w:rPr>
              <w:t>For the purpose of this sub-clause (2A), a</w:t>
            </w:r>
            <w:r w:rsidRPr="00651D0E">
              <w:rPr>
                <w:rFonts w:eastAsia="絡遺羹"/>
                <w:b w:val="0"/>
                <w:bCs w:val="0"/>
                <w:sz w:val="24"/>
              </w:rPr>
              <w:t xml:space="preserve">n entity </w:t>
            </w:r>
            <w:r>
              <w:rPr>
                <w:rFonts w:eastAsia="絡遺羹"/>
                <w:b w:val="0"/>
                <w:bCs w:val="0"/>
                <w:sz w:val="24"/>
              </w:rPr>
              <w:t>(including but not limited to sole proprietorship, partnership and limited company) and</w:t>
            </w:r>
            <w:r w:rsidRPr="00651D0E">
              <w:rPr>
                <w:rFonts w:eastAsia="絡遺羹"/>
                <w:b w:val="0"/>
                <w:bCs w:val="0"/>
                <w:sz w:val="24"/>
              </w:rPr>
              <w:t xml:space="preserve"> the </w:t>
            </w:r>
            <w:r>
              <w:rPr>
                <w:rFonts w:eastAsia="絡遺羹"/>
                <w:b w:val="0"/>
                <w:bCs w:val="0"/>
                <w:sz w:val="24"/>
              </w:rPr>
              <w:t>tenderer</w:t>
            </w:r>
            <w:r w:rsidRPr="00651D0E">
              <w:rPr>
                <w:rFonts w:eastAsia="絡遺羹"/>
                <w:b w:val="0"/>
                <w:bCs w:val="0"/>
                <w:sz w:val="24"/>
              </w:rPr>
              <w:t xml:space="preserve"> </w:t>
            </w:r>
            <w:r>
              <w:rPr>
                <w:rFonts w:eastAsia="絡遺羹"/>
                <w:b w:val="0"/>
                <w:bCs w:val="0"/>
                <w:sz w:val="24"/>
              </w:rPr>
              <w:t xml:space="preserve">are related parties </w:t>
            </w:r>
            <w:r w:rsidRPr="00651D0E">
              <w:rPr>
                <w:rFonts w:eastAsia="絡遺羹"/>
                <w:b w:val="0"/>
                <w:bCs w:val="0"/>
                <w:sz w:val="24"/>
              </w:rPr>
              <w:t>if any of the following conditions applies</w:t>
            </w:r>
            <w:r>
              <w:rPr>
                <w:rFonts w:eastAsia="絡遺羹"/>
                <w:b w:val="0"/>
                <w:bCs w:val="0"/>
                <w:sz w:val="24"/>
              </w:rPr>
              <w:t xml:space="preserve"> as at the date set for the close of tender, or if this has been extended, the extended date</w:t>
            </w:r>
            <w:r w:rsidRPr="00651D0E">
              <w:rPr>
                <w:rFonts w:eastAsia="絡遺羹"/>
                <w:b w:val="0"/>
                <w:bCs w:val="0"/>
                <w:sz w:val="24"/>
              </w:rPr>
              <w:t xml:space="preserve">: </w:t>
            </w:r>
          </w:p>
          <w:p w14:paraId="030F00F3" w14:textId="77777777" w:rsidR="00006D6C" w:rsidRDefault="00006D6C" w:rsidP="00006D6C">
            <w:pPr>
              <w:pStyle w:val="a7"/>
              <w:numPr>
                <w:ilvl w:val="0"/>
                <w:numId w:val="2"/>
              </w:numPr>
              <w:tabs>
                <w:tab w:val="clear" w:pos="904"/>
                <w:tab w:val="clear" w:pos="1680"/>
                <w:tab w:val="left" w:pos="1015"/>
              </w:tabs>
              <w:spacing w:beforeLines="20" w:before="72" w:afterLines="20" w:after="72"/>
              <w:ind w:left="1015" w:rightChars="63" w:right="151" w:hanging="567"/>
              <w:jc w:val="both"/>
              <w:rPr>
                <w:rFonts w:eastAsia="絡遺羹"/>
                <w:b w:val="0"/>
                <w:bCs w:val="0"/>
                <w:sz w:val="24"/>
              </w:rPr>
            </w:pPr>
            <w:r>
              <w:rPr>
                <w:rFonts w:eastAsia="絡遺羹"/>
                <w:b w:val="0"/>
                <w:bCs w:val="0"/>
                <w:sz w:val="24"/>
              </w:rPr>
              <w:t xml:space="preserve">A person </w:t>
            </w:r>
            <w:r>
              <w:rPr>
                <w:b w:val="0"/>
                <w:bCs w:val="0"/>
                <w:sz w:val="24"/>
              </w:rPr>
              <w:t>has control or joint control of the entity; and that person or his relatives</w:t>
            </w:r>
            <w:r w:rsidRPr="00651D0E">
              <w:rPr>
                <w:rFonts w:eastAsia="絡遺羹"/>
                <w:b w:val="0"/>
                <w:bCs w:val="0"/>
                <w:sz w:val="24"/>
              </w:rPr>
              <w:t>:</w:t>
            </w:r>
          </w:p>
          <w:p w14:paraId="71A42937" w14:textId="77777777" w:rsidR="00006D6C" w:rsidRDefault="00006D6C" w:rsidP="00006D6C">
            <w:pPr>
              <w:pStyle w:val="a7"/>
              <w:numPr>
                <w:ilvl w:val="0"/>
                <w:numId w:val="3"/>
              </w:numPr>
              <w:tabs>
                <w:tab w:val="clear" w:pos="1680"/>
                <w:tab w:val="left" w:pos="1577"/>
              </w:tabs>
              <w:spacing w:beforeLines="20" w:before="72" w:afterLines="20" w:after="72"/>
              <w:ind w:left="1577" w:rightChars="63" w:right="151" w:hanging="567"/>
              <w:jc w:val="both"/>
              <w:rPr>
                <w:rFonts w:eastAsia="絡遺羹"/>
                <w:b w:val="0"/>
                <w:bCs w:val="0"/>
                <w:sz w:val="24"/>
              </w:rPr>
            </w:pPr>
            <w:r w:rsidRPr="009F3D29">
              <w:rPr>
                <w:rFonts w:eastAsia="絡遺羹"/>
                <w:b w:val="0"/>
                <w:bCs w:val="0"/>
                <w:sz w:val="24"/>
              </w:rPr>
              <w:t xml:space="preserve">has control or joint control of the </w:t>
            </w:r>
            <w:r>
              <w:rPr>
                <w:rFonts w:eastAsia="絡遺羹"/>
                <w:b w:val="0"/>
                <w:bCs w:val="0"/>
                <w:sz w:val="24"/>
              </w:rPr>
              <w:t>tenderer;</w:t>
            </w:r>
          </w:p>
          <w:p w14:paraId="41CE29FF" w14:textId="77777777" w:rsidR="00006D6C" w:rsidRDefault="00006D6C" w:rsidP="00006D6C">
            <w:pPr>
              <w:pStyle w:val="a7"/>
              <w:numPr>
                <w:ilvl w:val="0"/>
                <w:numId w:val="3"/>
              </w:numPr>
              <w:tabs>
                <w:tab w:val="clear" w:pos="1680"/>
                <w:tab w:val="left" w:pos="1577"/>
              </w:tabs>
              <w:spacing w:beforeLines="20" w:before="72" w:afterLines="20" w:after="72"/>
              <w:ind w:left="1577" w:rightChars="63" w:right="151" w:hanging="567"/>
              <w:jc w:val="both"/>
              <w:rPr>
                <w:rFonts w:eastAsia="絡遺羹"/>
                <w:b w:val="0"/>
                <w:bCs w:val="0"/>
                <w:sz w:val="24"/>
              </w:rPr>
            </w:pPr>
            <w:r w:rsidRPr="009F3D29">
              <w:rPr>
                <w:rFonts w:eastAsia="絡遺羹"/>
                <w:b w:val="0"/>
                <w:bCs w:val="0"/>
                <w:sz w:val="24"/>
              </w:rPr>
              <w:t xml:space="preserve">has significant influence over the </w:t>
            </w:r>
            <w:r>
              <w:rPr>
                <w:rFonts w:eastAsia="絡遺羹"/>
                <w:b w:val="0"/>
                <w:bCs w:val="0"/>
                <w:sz w:val="24"/>
              </w:rPr>
              <w:t>tenderer</w:t>
            </w:r>
            <w:r w:rsidRPr="009F3D29">
              <w:rPr>
                <w:rFonts w:eastAsia="絡遺羹"/>
                <w:b w:val="0"/>
                <w:bCs w:val="0"/>
                <w:sz w:val="24"/>
              </w:rPr>
              <w:t xml:space="preserve">; or </w:t>
            </w:r>
          </w:p>
          <w:p w14:paraId="1D2DFA20" w14:textId="77777777" w:rsidR="00006D6C" w:rsidRPr="009F3D29" w:rsidRDefault="00006D6C" w:rsidP="00006D6C">
            <w:pPr>
              <w:pStyle w:val="a7"/>
              <w:numPr>
                <w:ilvl w:val="0"/>
                <w:numId w:val="3"/>
              </w:numPr>
              <w:tabs>
                <w:tab w:val="clear" w:pos="1680"/>
                <w:tab w:val="left" w:pos="1577"/>
              </w:tabs>
              <w:spacing w:beforeLines="20" w:before="72" w:afterLines="20" w:after="72"/>
              <w:ind w:left="1577" w:rightChars="63" w:right="151" w:hanging="567"/>
              <w:jc w:val="both"/>
              <w:rPr>
                <w:rFonts w:eastAsia="絡遺羹"/>
                <w:b w:val="0"/>
                <w:bCs w:val="0"/>
                <w:sz w:val="24"/>
              </w:rPr>
            </w:pPr>
            <w:r w:rsidRPr="009F3D29">
              <w:rPr>
                <w:rFonts w:eastAsia="絡遺羹"/>
                <w:b w:val="0"/>
                <w:bCs w:val="0"/>
                <w:sz w:val="24"/>
              </w:rPr>
              <w:t xml:space="preserve">is a member of the key management of the </w:t>
            </w:r>
            <w:r>
              <w:rPr>
                <w:rFonts w:eastAsia="絡遺羹"/>
                <w:b w:val="0"/>
                <w:bCs w:val="0"/>
                <w:sz w:val="24"/>
              </w:rPr>
              <w:t>tenderer</w:t>
            </w:r>
            <w:r w:rsidRPr="009F3D29">
              <w:rPr>
                <w:rFonts w:eastAsia="絡遺羹"/>
                <w:b w:val="0"/>
                <w:bCs w:val="0"/>
                <w:sz w:val="24"/>
              </w:rPr>
              <w:t xml:space="preserve"> or of a parent of the </w:t>
            </w:r>
            <w:proofErr w:type="gramStart"/>
            <w:r>
              <w:rPr>
                <w:rFonts w:eastAsia="絡遺羹"/>
                <w:b w:val="0"/>
                <w:bCs w:val="0"/>
                <w:sz w:val="24"/>
              </w:rPr>
              <w:t>tenderer</w:t>
            </w:r>
            <w:r w:rsidRPr="009F3D29">
              <w:rPr>
                <w:rFonts w:eastAsia="絡遺羹"/>
                <w:b w:val="0"/>
                <w:bCs w:val="0"/>
                <w:sz w:val="24"/>
              </w:rPr>
              <w:t>.</w:t>
            </w:r>
            <w:proofErr w:type="gramEnd"/>
          </w:p>
          <w:p w14:paraId="07E152FA" w14:textId="77777777" w:rsidR="00006D6C" w:rsidRDefault="00006D6C" w:rsidP="00006D6C">
            <w:pPr>
              <w:pStyle w:val="a7"/>
              <w:numPr>
                <w:ilvl w:val="0"/>
                <w:numId w:val="2"/>
              </w:numPr>
              <w:tabs>
                <w:tab w:val="clear" w:pos="904"/>
                <w:tab w:val="clear" w:pos="1680"/>
                <w:tab w:val="left" w:pos="1015"/>
              </w:tabs>
              <w:spacing w:beforeLines="20" w:before="72" w:afterLines="20" w:after="72"/>
              <w:ind w:left="1015" w:rightChars="63" w:right="151" w:hanging="567"/>
              <w:jc w:val="both"/>
              <w:rPr>
                <w:rFonts w:eastAsia="絡遺羹"/>
                <w:b w:val="0"/>
                <w:bCs w:val="0"/>
                <w:sz w:val="24"/>
              </w:rPr>
            </w:pPr>
            <w:r w:rsidRPr="009F3D29">
              <w:rPr>
                <w:rFonts w:eastAsia="絡遺羹"/>
                <w:b w:val="0"/>
                <w:bCs w:val="0"/>
                <w:sz w:val="24"/>
              </w:rPr>
              <w:t xml:space="preserve">A person has control or joint control of </w:t>
            </w:r>
            <w:r w:rsidRPr="009F3D29">
              <w:rPr>
                <w:rFonts w:eastAsia="絡遺羹"/>
                <w:b w:val="0"/>
                <w:bCs w:val="0"/>
                <w:sz w:val="24"/>
              </w:rPr>
              <w:lastRenderedPageBreak/>
              <w:t xml:space="preserve">the </w:t>
            </w:r>
            <w:r>
              <w:rPr>
                <w:rFonts w:eastAsia="絡遺羹"/>
                <w:b w:val="0"/>
                <w:bCs w:val="0"/>
                <w:sz w:val="24"/>
              </w:rPr>
              <w:t>tenderer; and that person or his relatives:</w:t>
            </w:r>
          </w:p>
          <w:p w14:paraId="6A3900E2" w14:textId="77777777" w:rsidR="00006D6C" w:rsidRPr="00B00056" w:rsidRDefault="00006D6C" w:rsidP="00006D6C">
            <w:pPr>
              <w:pStyle w:val="a7"/>
              <w:numPr>
                <w:ilvl w:val="0"/>
                <w:numId w:val="6"/>
              </w:numPr>
              <w:tabs>
                <w:tab w:val="clear" w:pos="904"/>
                <w:tab w:val="clear" w:pos="1680"/>
                <w:tab w:val="left" w:pos="1015"/>
              </w:tabs>
              <w:spacing w:beforeLines="20" w:before="72" w:afterLines="20" w:after="72"/>
              <w:ind w:left="1550" w:rightChars="63" w:right="151" w:hanging="567"/>
              <w:jc w:val="both"/>
              <w:rPr>
                <w:rFonts w:eastAsia="絡遺羹"/>
                <w:b w:val="0"/>
                <w:bCs w:val="0"/>
                <w:sz w:val="24"/>
              </w:rPr>
            </w:pPr>
            <w:r>
              <w:rPr>
                <w:b w:val="0"/>
                <w:bCs w:val="0"/>
                <w:sz w:val="24"/>
              </w:rPr>
              <w:t>has significant influence over the entity; or</w:t>
            </w:r>
          </w:p>
          <w:p w14:paraId="27E3C38E" w14:textId="77777777" w:rsidR="00006D6C" w:rsidRDefault="00006D6C" w:rsidP="00006D6C">
            <w:pPr>
              <w:pStyle w:val="a7"/>
              <w:numPr>
                <w:ilvl w:val="0"/>
                <w:numId w:val="6"/>
              </w:numPr>
              <w:tabs>
                <w:tab w:val="clear" w:pos="904"/>
                <w:tab w:val="clear" w:pos="1680"/>
                <w:tab w:val="left" w:pos="1015"/>
              </w:tabs>
              <w:spacing w:beforeLines="20" w:before="72" w:afterLines="20" w:after="72"/>
              <w:ind w:left="1550" w:rightChars="63" w:right="151" w:hanging="567"/>
              <w:jc w:val="both"/>
              <w:rPr>
                <w:rFonts w:eastAsia="絡遺羹"/>
                <w:b w:val="0"/>
                <w:bCs w:val="0"/>
                <w:sz w:val="24"/>
              </w:rPr>
            </w:pPr>
            <w:r>
              <w:rPr>
                <w:b w:val="0"/>
                <w:bCs w:val="0"/>
                <w:sz w:val="24"/>
              </w:rPr>
              <w:t xml:space="preserve">is a member of the key management of the entity or a parent of the </w:t>
            </w:r>
            <w:proofErr w:type="gramStart"/>
            <w:r>
              <w:rPr>
                <w:b w:val="0"/>
                <w:bCs w:val="0"/>
                <w:sz w:val="24"/>
              </w:rPr>
              <w:t>entity.</w:t>
            </w:r>
            <w:proofErr w:type="gramEnd"/>
          </w:p>
          <w:p w14:paraId="67D1F62D" w14:textId="77777777" w:rsidR="00006D6C" w:rsidRPr="009F3D29" w:rsidRDefault="00006D6C" w:rsidP="00006D6C">
            <w:pPr>
              <w:pStyle w:val="a7"/>
              <w:numPr>
                <w:ilvl w:val="0"/>
                <w:numId w:val="2"/>
              </w:numPr>
              <w:tabs>
                <w:tab w:val="clear" w:pos="904"/>
                <w:tab w:val="clear" w:pos="1680"/>
                <w:tab w:val="left" w:pos="1015"/>
              </w:tabs>
              <w:spacing w:beforeLines="20" w:before="72" w:afterLines="20" w:after="72"/>
              <w:ind w:left="1015" w:rightChars="63" w:right="151" w:hanging="567"/>
              <w:jc w:val="both"/>
              <w:rPr>
                <w:rFonts w:eastAsia="絡遺羹"/>
                <w:b w:val="0"/>
                <w:bCs w:val="0"/>
                <w:sz w:val="24"/>
              </w:rPr>
            </w:pPr>
            <w:r w:rsidRPr="009F3D29">
              <w:rPr>
                <w:rFonts w:eastAsia="絡遺羹"/>
                <w:b w:val="0"/>
                <w:bCs w:val="0"/>
                <w:sz w:val="24"/>
              </w:rPr>
              <w:t xml:space="preserve">The entity, or any member of a group of which it is a part, provides key management services to the </w:t>
            </w:r>
            <w:r>
              <w:rPr>
                <w:rFonts w:eastAsia="絡遺羹"/>
                <w:b w:val="0"/>
                <w:bCs w:val="0"/>
                <w:sz w:val="24"/>
              </w:rPr>
              <w:t>tenderer</w:t>
            </w:r>
            <w:r w:rsidRPr="009F3D29">
              <w:rPr>
                <w:rFonts w:eastAsia="絡遺羹"/>
                <w:b w:val="0"/>
                <w:bCs w:val="0"/>
                <w:sz w:val="24"/>
              </w:rPr>
              <w:t xml:space="preserve"> or to the parent of the </w:t>
            </w:r>
            <w:r>
              <w:rPr>
                <w:rFonts w:eastAsia="絡遺羹"/>
                <w:b w:val="0"/>
                <w:bCs w:val="0"/>
                <w:sz w:val="24"/>
              </w:rPr>
              <w:t>tenderer</w:t>
            </w:r>
            <w:r w:rsidRPr="009F3D29">
              <w:rPr>
                <w:rFonts w:eastAsia="絡遺羹"/>
                <w:b w:val="0"/>
                <w:bCs w:val="0"/>
                <w:sz w:val="24"/>
              </w:rPr>
              <w:t>.</w:t>
            </w:r>
          </w:p>
          <w:p w14:paraId="7CDE0325" w14:textId="77777777" w:rsidR="00006D6C" w:rsidRPr="00651D0E" w:rsidRDefault="00006D6C" w:rsidP="00006D6C">
            <w:pPr>
              <w:pStyle w:val="a7"/>
              <w:numPr>
                <w:ilvl w:val="0"/>
                <w:numId w:val="4"/>
              </w:numPr>
              <w:spacing w:beforeLines="20" w:before="72" w:afterLines="20" w:after="72"/>
              <w:ind w:rightChars="63" w:right="151"/>
              <w:jc w:val="both"/>
              <w:rPr>
                <w:rFonts w:eastAsia="絡遺羹"/>
                <w:b w:val="0"/>
                <w:bCs w:val="0"/>
                <w:sz w:val="24"/>
              </w:rPr>
            </w:pPr>
            <w:r w:rsidRPr="00651D0E">
              <w:rPr>
                <w:rFonts w:eastAsia="絡遺羹"/>
                <w:b w:val="0"/>
                <w:bCs w:val="0"/>
                <w:sz w:val="24"/>
              </w:rPr>
              <w:t>For the avoidance of doubt, the following definitions should be adopted when interpreting</w:t>
            </w:r>
            <w:r>
              <w:rPr>
                <w:rFonts w:eastAsia="絡遺羹"/>
                <w:b w:val="0"/>
                <w:bCs w:val="0"/>
                <w:sz w:val="24"/>
              </w:rPr>
              <w:t xml:space="preserve"> sub-clause (2A) above</w:t>
            </w:r>
            <w:r w:rsidRPr="00651D0E">
              <w:rPr>
                <w:rFonts w:eastAsia="絡遺羹"/>
                <w:b w:val="0"/>
                <w:bCs w:val="0"/>
                <w:sz w:val="24"/>
              </w:rPr>
              <w:t>: -</w:t>
            </w:r>
          </w:p>
          <w:p w14:paraId="6C2BAABC" w14:textId="77777777" w:rsidR="00006D6C" w:rsidRPr="00651D0E" w:rsidRDefault="00006D6C" w:rsidP="00DE2E76">
            <w:pPr>
              <w:pStyle w:val="a7"/>
              <w:spacing w:beforeLines="20" w:before="72" w:afterLines="20" w:after="72"/>
              <w:ind w:left="480" w:rightChars="63" w:right="151"/>
              <w:jc w:val="both"/>
              <w:rPr>
                <w:rFonts w:eastAsia="絡遺羹"/>
                <w:b w:val="0"/>
                <w:bCs w:val="0"/>
                <w:sz w:val="24"/>
              </w:rPr>
            </w:pPr>
            <w:r w:rsidRPr="00651D0E">
              <w:rPr>
                <w:rFonts w:eastAsia="絡遺羹" w:hint="eastAsia"/>
                <w:b w:val="0"/>
                <w:bCs w:val="0"/>
                <w:sz w:val="24"/>
              </w:rPr>
              <w:t>‘</w:t>
            </w:r>
            <w:r w:rsidRPr="00651D0E">
              <w:rPr>
                <w:rFonts w:eastAsia="絡遺羹"/>
                <w:b w:val="0"/>
                <w:bCs w:val="0"/>
                <w:sz w:val="24"/>
              </w:rPr>
              <w:t xml:space="preserve">Control’ means the power to govern the financial and operating policies of the </w:t>
            </w:r>
            <w:r>
              <w:rPr>
                <w:rFonts w:eastAsia="絡遺羹"/>
                <w:b w:val="0"/>
                <w:bCs w:val="0"/>
                <w:sz w:val="24"/>
              </w:rPr>
              <w:t>tenderer</w:t>
            </w:r>
            <w:r w:rsidRPr="00651D0E">
              <w:rPr>
                <w:rFonts w:eastAsia="絡遺羹"/>
                <w:b w:val="0"/>
                <w:bCs w:val="0"/>
                <w:sz w:val="24"/>
              </w:rPr>
              <w:t>/entity so as to obtain benefits from its activities.</w:t>
            </w:r>
          </w:p>
          <w:p w14:paraId="6241D7B8" w14:textId="77777777" w:rsidR="00006D6C" w:rsidRPr="00651D0E" w:rsidRDefault="00006D6C" w:rsidP="00DE2E76">
            <w:pPr>
              <w:pStyle w:val="a7"/>
              <w:spacing w:beforeLines="20" w:before="72" w:afterLines="20" w:after="72"/>
              <w:ind w:left="480" w:rightChars="63" w:right="151"/>
              <w:jc w:val="both"/>
              <w:rPr>
                <w:rFonts w:eastAsia="絡遺羹"/>
                <w:b w:val="0"/>
                <w:bCs w:val="0"/>
                <w:sz w:val="24"/>
              </w:rPr>
            </w:pPr>
            <w:r w:rsidRPr="00651D0E">
              <w:rPr>
                <w:rFonts w:eastAsia="絡遺羹" w:hint="eastAsia"/>
                <w:b w:val="0"/>
                <w:bCs w:val="0"/>
                <w:sz w:val="24"/>
              </w:rPr>
              <w:t>‘</w:t>
            </w:r>
            <w:r w:rsidRPr="00651D0E">
              <w:rPr>
                <w:rFonts w:eastAsia="絡遺羹"/>
                <w:b w:val="0"/>
                <w:bCs w:val="0"/>
                <w:sz w:val="24"/>
              </w:rPr>
              <w:t xml:space="preserve">Joint control’ means the contractually agreed sharing of control over the </w:t>
            </w:r>
            <w:r>
              <w:rPr>
                <w:rFonts w:eastAsia="絡遺羹"/>
                <w:b w:val="0"/>
                <w:bCs w:val="0"/>
                <w:sz w:val="24"/>
              </w:rPr>
              <w:t>tenderer</w:t>
            </w:r>
            <w:r w:rsidRPr="00651D0E">
              <w:rPr>
                <w:rFonts w:eastAsia="絡遺羹"/>
                <w:b w:val="0"/>
                <w:bCs w:val="0"/>
                <w:sz w:val="24"/>
              </w:rPr>
              <w:t xml:space="preserve">/entity, and exists only when the strategic financial and operating decisions relating to the </w:t>
            </w:r>
            <w:r>
              <w:rPr>
                <w:rFonts w:eastAsia="絡遺羹"/>
                <w:b w:val="0"/>
                <w:bCs w:val="0"/>
                <w:sz w:val="24"/>
              </w:rPr>
              <w:t>tenderer</w:t>
            </w:r>
            <w:r w:rsidRPr="00651D0E">
              <w:rPr>
                <w:rFonts w:eastAsia="絡遺羹"/>
                <w:b w:val="0"/>
                <w:bCs w:val="0"/>
                <w:sz w:val="24"/>
              </w:rPr>
              <w:t>/entity require the unanimous consent of the parties sharing control.</w:t>
            </w:r>
          </w:p>
          <w:p w14:paraId="12FD9D91" w14:textId="77777777" w:rsidR="00006D6C" w:rsidRPr="00651D0E" w:rsidRDefault="00006D6C" w:rsidP="00DE2E76">
            <w:pPr>
              <w:pStyle w:val="a7"/>
              <w:spacing w:beforeLines="20" w:before="72" w:afterLines="20" w:after="72"/>
              <w:ind w:left="480" w:rightChars="63" w:right="151"/>
              <w:jc w:val="both"/>
              <w:rPr>
                <w:rFonts w:eastAsia="絡遺羹"/>
                <w:b w:val="0"/>
                <w:bCs w:val="0"/>
                <w:sz w:val="24"/>
              </w:rPr>
            </w:pPr>
            <w:r w:rsidRPr="00651D0E">
              <w:rPr>
                <w:rFonts w:eastAsia="絡遺羹" w:hint="eastAsia"/>
                <w:b w:val="0"/>
                <w:bCs w:val="0"/>
                <w:sz w:val="24"/>
              </w:rPr>
              <w:t>‘</w:t>
            </w:r>
            <w:r w:rsidRPr="00651D0E">
              <w:rPr>
                <w:rFonts w:eastAsia="絡遺羹"/>
                <w:b w:val="0"/>
                <w:bCs w:val="0"/>
                <w:sz w:val="24"/>
              </w:rPr>
              <w:t xml:space="preserve">Significant influence’ means the power to participate in the financial and operating policy decisions of the </w:t>
            </w:r>
            <w:r>
              <w:rPr>
                <w:rFonts w:eastAsia="絡遺羹"/>
                <w:b w:val="0"/>
                <w:bCs w:val="0"/>
                <w:sz w:val="24"/>
              </w:rPr>
              <w:t>tenderer</w:t>
            </w:r>
            <w:r w:rsidRPr="00651D0E">
              <w:rPr>
                <w:rFonts w:eastAsia="絡遺羹"/>
                <w:b w:val="0"/>
                <w:bCs w:val="0"/>
                <w:sz w:val="24"/>
              </w:rPr>
              <w:t>/entity but is not control or joint control over those policies</w:t>
            </w:r>
          </w:p>
          <w:p w14:paraId="2692707C" w14:textId="77777777" w:rsidR="00006D6C" w:rsidRPr="00651D0E" w:rsidRDefault="00006D6C" w:rsidP="00DE2E76">
            <w:pPr>
              <w:pStyle w:val="a7"/>
              <w:spacing w:beforeLines="20" w:before="72" w:afterLines="20" w:after="72"/>
              <w:ind w:left="480" w:rightChars="63" w:right="151"/>
              <w:jc w:val="both"/>
              <w:rPr>
                <w:rFonts w:eastAsia="絡遺羹"/>
                <w:b w:val="0"/>
                <w:bCs w:val="0"/>
                <w:sz w:val="24"/>
              </w:rPr>
            </w:pPr>
            <w:r w:rsidRPr="00651D0E">
              <w:rPr>
                <w:rFonts w:eastAsia="絡遺羹" w:hint="eastAsia"/>
                <w:b w:val="0"/>
                <w:bCs w:val="0"/>
                <w:sz w:val="24"/>
              </w:rPr>
              <w:t>‘</w:t>
            </w:r>
            <w:r w:rsidRPr="00651D0E">
              <w:rPr>
                <w:rFonts w:eastAsia="絡遺羹"/>
                <w:b w:val="0"/>
                <w:bCs w:val="0"/>
                <w:sz w:val="24"/>
              </w:rPr>
              <w:t xml:space="preserve">Key management’ mean those persons having authority and responsibility for planning, directing and controlling the activities of </w:t>
            </w:r>
            <w:r>
              <w:rPr>
                <w:rFonts w:eastAsia="絡遺羹"/>
                <w:b w:val="0"/>
                <w:bCs w:val="0"/>
                <w:sz w:val="24"/>
              </w:rPr>
              <w:t>a business</w:t>
            </w:r>
            <w:r w:rsidRPr="00651D0E">
              <w:rPr>
                <w:rFonts w:eastAsia="絡遺羹"/>
                <w:b w:val="0"/>
                <w:bCs w:val="0"/>
                <w:sz w:val="24"/>
              </w:rPr>
              <w:t xml:space="preserve">, directly or indirectly, including any director (whether executive or otherwise) of that </w:t>
            </w:r>
            <w:r>
              <w:rPr>
                <w:rFonts w:eastAsia="絡遺羹"/>
                <w:b w:val="0"/>
                <w:bCs w:val="0"/>
                <w:sz w:val="24"/>
              </w:rPr>
              <w:t>business</w:t>
            </w:r>
            <w:r w:rsidRPr="00651D0E">
              <w:rPr>
                <w:rFonts w:eastAsia="絡遺羹"/>
                <w:b w:val="0"/>
                <w:bCs w:val="0"/>
                <w:sz w:val="24"/>
              </w:rPr>
              <w:t>.</w:t>
            </w:r>
          </w:p>
          <w:p w14:paraId="5AF21059" w14:textId="77777777" w:rsidR="00006D6C" w:rsidRDefault="00006D6C" w:rsidP="00DE2E76">
            <w:pPr>
              <w:pStyle w:val="a7"/>
              <w:spacing w:beforeLines="20" w:before="72" w:afterLines="20" w:after="72"/>
              <w:ind w:left="480" w:rightChars="63" w:right="151" w:firstLineChars="100" w:firstLine="234"/>
              <w:jc w:val="both"/>
              <w:rPr>
                <w:rFonts w:eastAsia="絡遺羹"/>
                <w:b w:val="0"/>
                <w:bCs w:val="0"/>
                <w:sz w:val="24"/>
              </w:rPr>
            </w:pPr>
            <w:r>
              <w:rPr>
                <w:rFonts w:eastAsia="絡遺羹" w:hint="eastAsia"/>
                <w:b w:val="0"/>
                <w:bCs w:val="0"/>
                <w:sz w:val="24"/>
              </w:rPr>
              <w:t>A person</w:t>
            </w:r>
            <w:r>
              <w:rPr>
                <w:rFonts w:eastAsia="絡遺羹"/>
                <w:b w:val="0"/>
                <w:bCs w:val="0"/>
                <w:sz w:val="24"/>
              </w:rPr>
              <w:t>’s</w:t>
            </w:r>
            <w:r>
              <w:rPr>
                <w:rFonts w:eastAsia="絡遺羹" w:hint="eastAsia"/>
                <w:b w:val="0"/>
                <w:bCs w:val="0"/>
                <w:sz w:val="24"/>
              </w:rPr>
              <w:t xml:space="preserve"> </w:t>
            </w:r>
            <w:r>
              <w:rPr>
                <w:rFonts w:eastAsia="絡遺羹"/>
                <w:b w:val="0"/>
                <w:bCs w:val="0"/>
                <w:sz w:val="24"/>
              </w:rPr>
              <w:t>‘</w:t>
            </w:r>
            <w:r>
              <w:rPr>
                <w:rFonts w:eastAsia="絡遺羹" w:hint="eastAsia"/>
                <w:b w:val="0"/>
                <w:bCs w:val="0"/>
                <w:sz w:val="24"/>
              </w:rPr>
              <w:t>relatives</w:t>
            </w:r>
            <w:r w:rsidRPr="00651D0E">
              <w:rPr>
                <w:rFonts w:eastAsia="絡遺羹"/>
                <w:b w:val="0"/>
                <w:bCs w:val="0"/>
                <w:sz w:val="24"/>
              </w:rPr>
              <w:t xml:space="preserve">’ mean </w:t>
            </w:r>
            <w:r>
              <w:rPr>
                <w:rFonts w:eastAsia="絡遺羹"/>
                <w:b w:val="0"/>
                <w:bCs w:val="0"/>
                <w:sz w:val="24"/>
              </w:rPr>
              <w:t>any</w:t>
            </w:r>
            <w:r w:rsidRPr="00651D0E">
              <w:rPr>
                <w:rFonts w:eastAsia="絡遺羹"/>
                <w:b w:val="0"/>
                <w:bCs w:val="0"/>
                <w:sz w:val="24"/>
              </w:rPr>
              <w:t xml:space="preserve"> family </w:t>
            </w:r>
            <w:r w:rsidRPr="00651D0E">
              <w:rPr>
                <w:rFonts w:eastAsia="絡遺羹"/>
                <w:b w:val="0"/>
                <w:bCs w:val="0"/>
                <w:sz w:val="24"/>
              </w:rPr>
              <w:lastRenderedPageBreak/>
              <w:t xml:space="preserve">members </w:t>
            </w:r>
            <w:r>
              <w:rPr>
                <w:rFonts w:eastAsia="絡遺羹"/>
                <w:b w:val="0"/>
                <w:bCs w:val="0"/>
                <w:sz w:val="24"/>
              </w:rPr>
              <w:t xml:space="preserve">of a person </w:t>
            </w:r>
            <w:r w:rsidRPr="00651D0E">
              <w:rPr>
                <w:rFonts w:eastAsia="絡遺羹"/>
                <w:b w:val="0"/>
                <w:bCs w:val="0"/>
                <w:sz w:val="24"/>
              </w:rPr>
              <w:t xml:space="preserve">who may be expected to influence, or be influenced by, that </w:t>
            </w:r>
            <w:r>
              <w:rPr>
                <w:rFonts w:eastAsia="絡遺羹"/>
                <w:b w:val="0"/>
                <w:bCs w:val="0"/>
                <w:sz w:val="24"/>
              </w:rPr>
              <w:t>person</w:t>
            </w:r>
            <w:r w:rsidRPr="00651D0E">
              <w:rPr>
                <w:rFonts w:eastAsia="絡遺羹"/>
                <w:b w:val="0"/>
                <w:bCs w:val="0"/>
                <w:sz w:val="24"/>
              </w:rPr>
              <w:t xml:space="preserve"> in their dealings with the </w:t>
            </w:r>
            <w:r>
              <w:rPr>
                <w:rFonts w:eastAsia="絡遺羹"/>
                <w:b w:val="0"/>
                <w:bCs w:val="0"/>
                <w:sz w:val="24"/>
              </w:rPr>
              <w:t>tenderer</w:t>
            </w:r>
            <w:r w:rsidRPr="00651D0E">
              <w:rPr>
                <w:rFonts w:eastAsia="絡遺羹"/>
                <w:b w:val="0"/>
                <w:bCs w:val="0"/>
                <w:sz w:val="24"/>
              </w:rPr>
              <w:t xml:space="preserve"> or the entity.  They may include but not limited to:</w:t>
            </w:r>
          </w:p>
          <w:p w14:paraId="136A153B" w14:textId="77777777" w:rsidR="00006D6C" w:rsidRDefault="00006D6C" w:rsidP="00006D6C">
            <w:pPr>
              <w:pStyle w:val="a7"/>
              <w:numPr>
                <w:ilvl w:val="0"/>
                <w:numId w:val="5"/>
              </w:numPr>
              <w:tabs>
                <w:tab w:val="clear" w:pos="904"/>
                <w:tab w:val="clear" w:pos="1680"/>
                <w:tab w:val="left" w:pos="1015"/>
              </w:tabs>
              <w:spacing w:beforeLines="20" w:before="72" w:afterLines="20" w:after="72"/>
              <w:ind w:rightChars="63" w:right="151"/>
              <w:jc w:val="both"/>
              <w:rPr>
                <w:rFonts w:eastAsia="絡遺羹"/>
                <w:b w:val="0"/>
                <w:bCs w:val="0"/>
                <w:sz w:val="24"/>
              </w:rPr>
            </w:pPr>
            <w:r w:rsidRPr="009F3D29">
              <w:rPr>
                <w:rFonts w:eastAsia="絡遺羹"/>
                <w:b w:val="0"/>
                <w:bCs w:val="0"/>
                <w:sz w:val="24"/>
              </w:rPr>
              <w:t xml:space="preserve">the </w:t>
            </w:r>
            <w:r>
              <w:rPr>
                <w:rFonts w:eastAsia="絡遺羹"/>
                <w:b w:val="0"/>
                <w:bCs w:val="0"/>
                <w:sz w:val="24"/>
              </w:rPr>
              <w:t>person’s</w:t>
            </w:r>
            <w:r w:rsidRPr="009F3D29">
              <w:rPr>
                <w:rFonts w:eastAsia="絡遺羹"/>
                <w:b w:val="0"/>
                <w:bCs w:val="0"/>
                <w:sz w:val="24"/>
              </w:rPr>
              <w:t xml:space="preserve"> domestic partner and children; </w:t>
            </w:r>
          </w:p>
          <w:p w14:paraId="67BD2550" w14:textId="77777777" w:rsidR="00006D6C" w:rsidRDefault="00006D6C" w:rsidP="00006D6C">
            <w:pPr>
              <w:pStyle w:val="a7"/>
              <w:numPr>
                <w:ilvl w:val="0"/>
                <w:numId w:val="5"/>
              </w:numPr>
              <w:tabs>
                <w:tab w:val="clear" w:pos="904"/>
                <w:tab w:val="clear" w:pos="1680"/>
                <w:tab w:val="left" w:pos="1015"/>
              </w:tabs>
              <w:spacing w:beforeLines="20" w:before="72" w:afterLines="20" w:after="72"/>
              <w:ind w:left="1015" w:rightChars="63" w:right="151" w:hanging="567"/>
              <w:jc w:val="both"/>
              <w:rPr>
                <w:rFonts w:eastAsia="絡遺羹"/>
                <w:b w:val="0"/>
                <w:bCs w:val="0"/>
                <w:sz w:val="24"/>
              </w:rPr>
            </w:pPr>
            <w:r w:rsidRPr="009F3D29">
              <w:rPr>
                <w:rFonts w:eastAsia="絡遺羹"/>
                <w:b w:val="0"/>
                <w:bCs w:val="0"/>
                <w:sz w:val="24"/>
              </w:rPr>
              <w:t xml:space="preserve">children of the </w:t>
            </w:r>
            <w:r>
              <w:rPr>
                <w:rFonts w:eastAsia="絡遺羹"/>
                <w:b w:val="0"/>
                <w:bCs w:val="0"/>
                <w:sz w:val="24"/>
              </w:rPr>
              <w:t>person’s</w:t>
            </w:r>
            <w:r w:rsidRPr="009F3D29">
              <w:rPr>
                <w:rFonts w:eastAsia="絡遺羹"/>
                <w:b w:val="0"/>
                <w:bCs w:val="0"/>
                <w:sz w:val="24"/>
              </w:rPr>
              <w:t xml:space="preserve"> domestic partner; and</w:t>
            </w:r>
          </w:p>
          <w:p w14:paraId="5E4D66B2" w14:textId="77777777" w:rsidR="00006D6C" w:rsidRPr="008C6E4A" w:rsidDel="0093251C" w:rsidRDefault="00006D6C" w:rsidP="00006D6C">
            <w:pPr>
              <w:pStyle w:val="a7"/>
              <w:numPr>
                <w:ilvl w:val="0"/>
                <w:numId w:val="5"/>
              </w:numPr>
              <w:tabs>
                <w:tab w:val="clear" w:pos="904"/>
                <w:tab w:val="clear" w:pos="1680"/>
                <w:tab w:val="left" w:pos="1015"/>
              </w:tabs>
              <w:spacing w:beforeLines="20" w:before="72" w:afterLines="20" w:after="72"/>
              <w:ind w:left="1015" w:rightChars="63" w:right="151" w:hanging="567"/>
              <w:jc w:val="both"/>
              <w:rPr>
                <w:rFonts w:eastAsia="絡遺羹"/>
                <w:b w:val="0"/>
                <w:bCs w:val="0"/>
                <w:sz w:val="24"/>
              </w:rPr>
            </w:pPr>
            <w:proofErr w:type="spellStart"/>
            <w:r w:rsidRPr="00A71B28">
              <w:rPr>
                <w:rFonts w:eastAsia="絡遺羹"/>
                <w:b w:val="0"/>
                <w:bCs w:val="0"/>
                <w:sz w:val="24"/>
              </w:rPr>
              <w:t>dependants</w:t>
            </w:r>
            <w:proofErr w:type="spellEnd"/>
            <w:r w:rsidRPr="00A71B28">
              <w:rPr>
                <w:rFonts w:eastAsia="絡遺羹"/>
                <w:b w:val="0"/>
                <w:bCs w:val="0"/>
                <w:sz w:val="24"/>
              </w:rPr>
              <w:t xml:space="preserve"> of the person or the </w:t>
            </w:r>
            <w:r w:rsidRPr="006B57DF">
              <w:rPr>
                <w:rFonts w:eastAsia="絡遺羹"/>
                <w:b w:val="0"/>
                <w:bCs w:val="0"/>
                <w:sz w:val="24"/>
              </w:rPr>
              <w:t>person’s domestic partner.</w:t>
            </w:r>
          </w:p>
        </w:tc>
        <w:tc>
          <w:tcPr>
            <w:tcW w:w="3726" w:type="dxa"/>
            <w:tcBorders>
              <w:top w:val="nil"/>
              <w:left w:val="single" w:sz="4" w:space="0" w:color="auto"/>
              <w:bottom w:val="nil"/>
            </w:tcBorders>
          </w:tcPr>
          <w:p w14:paraId="5A69A570" w14:textId="77777777" w:rsidR="00006D6C" w:rsidRDefault="00006D6C" w:rsidP="00DE2E76">
            <w:pPr>
              <w:pStyle w:val="a7"/>
              <w:spacing w:beforeLines="20" w:before="72" w:afterLines="20" w:after="72"/>
              <w:ind w:leftChars="63" w:left="153" w:hanging="2"/>
              <w:jc w:val="left"/>
              <w:rPr>
                <w:b w:val="0"/>
                <w:bCs w:val="0"/>
                <w:sz w:val="24"/>
              </w:rPr>
            </w:pPr>
            <w:r>
              <w:rPr>
                <w:rFonts w:hint="eastAsia"/>
                <w:b w:val="0"/>
                <w:bCs w:val="0"/>
                <w:sz w:val="24"/>
              </w:rPr>
              <w:lastRenderedPageBreak/>
              <w:t xml:space="preserve">DEVB memo ref. DEVB(W) </w:t>
            </w:r>
            <w:r w:rsidRPr="00FB3B9B">
              <w:rPr>
                <w:b w:val="0"/>
                <w:bCs w:val="0"/>
                <w:sz w:val="24"/>
              </w:rPr>
              <w:t>510/83/05</w:t>
            </w:r>
            <w:r>
              <w:rPr>
                <w:rFonts w:hint="eastAsia"/>
                <w:b w:val="0"/>
                <w:bCs w:val="0"/>
                <w:sz w:val="24"/>
              </w:rPr>
              <w:t xml:space="preserve"> dated </w:t>
            </w:r>
            <w:r w:rsidRPr="00DA79B2">
              <w:rPr>
                <w:b w:val="0"/>
                <w:bCs w:val="0"/>
                <w:sz w:val="24"/>
              </w:rPr>
              <w:t>16.9.2</w:t>
            </w:r>
            <w:r>
              <w:rPr>
                <w:rFonts w:hint="eastAsia"/>
                <w:b w:val="0"/>
                <w:bCs w:val="0"/>
                <w:sz w:val="24"/>
              </w:rPr>
              <w:t>020</w:t>
            </w:r>
          </w:p>
          <w:p w14:paraId="21FC8D4F" w14:textId="77777777" w:rsidR="00006D6C" w:rsidRDefault="00006D6C" w:rsidP="00DE2E76">
            <w:pPr>
              <w:pStyle w:val="a7"/>
              <w:spacing w:beforeLines="20" w:before="72" w:afterLines="20" w:after="72"/>
              <w:ind w:leftChars="63" w:left="153" w:hanging="2"/>
              <w:jc w:val="left"/>
              <w:rPr>
                <w:b w:val="0"/>
                <w:bCs w:val="0"/>
                <w:sz w:val="24"/>
              </w:rPr>
            </w:pPr>
          </w:p>
          <w:p w14:paraId="70C5DE72" w14:textId="77777777" w:rsidR="00006D6C" w:rsidRDefault="00006D6C" w:rsidP="00DE2E76">
            <w:pPr>
              <w:pStyle w:val="a7"/>
              <w:spacing w:beforeLines="20" w:before="72" w:afterLines="20" w:after="72"/>
              <w:jc w:val="left"/>
              <w:rPr>
                <w:b w:val="0"/>
                <w:bCs w:val="0"/>
                <w:sz w:val="24"/>
              </w:rPr>
            </w:pPr>
          </w:p>
          <w:p w14:paraId="71F3B7F1" w14:textId="77777777" w:rsidR="00006D6C" w:rsidRPr="003240B5" w:rsidRDefault="00006D6C" w:rsidP="00DE2E76">
            <w:pPr>
              <w:pStyle w:val="a7"/>
              <w:spacing w:beforeLines="20" w:before="72" w:afterLines="20" w:after="72"/>
              <w:jc w:val="left"/>
              <w:rPr>
                <w:b w:val="0"/>
                <w:bCs w:val="0"/>
                <w:sz w:val="24"/>
              </w:rPr>
            </w:pPr>
          </w:p>
        </w:tc>
      </w:tr>
      <w:tr w:rsidR="00006D6C" w14:paraId="3227DECE" w14:textId="77777777" w:rsidTr="00DE2E76">
        <w:tc>
          <w:tcPr>
            <w:tcW w:w="973" w:type="dxa"/>
            <w:tcBorders>
              <w:top w:val="nil"/>
              <w:bottom w:val="nil"/>
              <w:right w:val="nil"/>
            </w:tcBorders>
          </w:tcPr>
          <w:p w14:paraId="3523FD1A" w14:textId="77777777" w:rsidR="00006D6C" w:rsidRDefault="00006D6C" w:rsidP="00DE2E76">
            <w:pPr>
              <w:pStyle w:val="a7"/>
              <w:spacing w:beforeLines="20" w:before="72" w:afterLines="20" w:after="72"/>
              <w:ind w:rightChars="63" w:right="151"/>
              <w:jc w:val="both"/>
              <w:rPr>
                <w:b w:val="0"/>
                <w:bCs w:val="0"/>
                <w:sz w:val="24"/>
              </w:rPr>
            </w:pPr>
            <w:r>
              <w:rPr>
                <w:b w:val="0"/>
                <w:bCs w:val="0"/>
                <w:sz w:val="24"/>
              </w:rPr>
              <w:lastRenderedPageBreak/>
              <w:t>(</w:t>
            </w:r>
            <w:r>
              <w:rPr>
                <w:rFonts w:hint="eastAsia"/>
                <w:b w:val="0"/>
                <w:bCs w:val="0"/>
                <w:sz w:val="24"/>
                <w:lang w:eastAsia="zh-HK"/>
              </w:rPr>
              <w:t>3</w:t>
            </w:r>
            <w:r>
              <w:rPr>
                <w:b w:val="0"/>
                <w:bCs w:val="0"/>
                <w:sz w:val="24"/>
              </w:rPr>
              <w:t>)</w:t>
            </w:r>
          </w:p>
        </w:tc>
        <w:tc>
          <w:tcPr>
            <w:tcW w:w="4868" w:type="dxa"/>
            <w:tcBorders>
              <w:top w:val="nil"/>
              <w:left w:val="nil"/>
              <w:bottom w:val="nil"/>
              <w:right w:val="single" w:sz="4" w:space="0" w:color="auto"/>
            </w:tcBorders>
          </w:tcPr>
          <w:p w14:paraId="40B1AF67" w14:textId="77777777" w:rsidR="00006D6C" w:rsidRDefault="00006D6C" w:rsidP="00DE2E76">
            <w:pPr>
              <w:pStyle w:val="a7"/>
              <w:spacing w:beforeLines="20" w:before="72" w:afterLines="20" w:after="72"/>
              <w:ind w:rightChars="63" w:right="151"/>
              <w:jc w:val="both"/>
              <w:rPr>
                <w:rFonts w:eastAsia="絡遺羹"/>
                <w:b w:val="0"/>
                <w:bCs w:val="0"/>
                <w:sz w:val="24"/>
              </w:rPr>
            </w:pPr>
            <w:r>
              <w:rPr>
                <w:rFonts w:eastAsia="絡遺羹"/>
                <w:b w:val="0"/>
                <w:bCs w:val="0"/>
                <w:sz w:val="24"/>
              </w:rPr>
              <w:t>Failure to observe the above conditions shall render all related tenders null and void and any such tenders shall not be considered.</w:t>
            </w:r>
          </w:p>
        </w:tc>
        <w:tc>
          <w:tcPr>
            <w:tcW w:w="3726" w:type="dxa"/>
            <w:tcBorders>
              <w:top w:val="nil"/>
              <w:left w:val="single" w:sz="4" w:space="0" w:color="auto"/>
              <w:bottom w:val="nil"/>
            </w:tcBorders>
          </w:tcPr>
          <w:p w14:paraId="7BA2DDE7" w14:textId="77777777" w:rsidR="00006D6C" w:rsidRDefault="00006D6C" w:rsidP="00DE2E76">
            <w:pPr>
              <w:pStyle w:val="a7"/>
              <w:spacing w:beforeLines="20" w:before="72" w:afterLines="20" w:after="72"/>
              <w:ind w:leftChars="63" w:left="153" w:right="63" w:hanging="2"/>
              <w:jc w:val="left"/>
              <w:rPr>
                <w:b w:val="0"/>
                <w:bCs w:val="0"/>
                <w:sz w:val="24"/>
              </w:rPr>
            </w:pPr>
          </w:p>
        </w:tc>
      </w:tr>
      <w:tr w:rsidR="00006D6C" w14:paraId="45AF31C8" w14:textId="77777777" w:rsidTr="00DE2E76">
        <w:tc>
          <w:tcPr>
            <w:tcW w:w="973" w:type="dxa"/>
            <w:tcBorders>
              <w:top w:val="nil"/>
              <w:bottom w:val="single" w:sz="4" w:space="0" w:color="auto"/>
              <w:right w:val="nil"/>
            </w:tcBorders>
          </w:tcPr>
          <w:p w14:paraId="3E9B504A" w14:textId="77777777" w:rsidR="00006D6C" w:rsidRDefault="00006D6C" w:rsidP="00DE2E76">
            <w:pPr>
              <w:pStyle w:val="a7"/>
              <w:spacing w:beforeLines="20" w:before="72" w:afterLines="20" w:after="72"/>
              <w:ind w:rightChars="63" w:right="151"/>
              <w:jc w:val="both"/>
              <w:rPr>
                <w:b w:val="0"/>
                <w:bCs w:val="0"/>
                <w:sz w:val="24"/>
              </w:rPr>
            </w:pPr>
            <w:r w:rsidRPr="006D47C9">
              <w:rPr>
                <w:rFonts w:hint="eastAsia"/>
                <w:b w:val="0"/>
                <w:bCs w:val="0"/>
                <w:color w:val="auto"/>
                <w:sz w:val="24"/>
              </w:rPr>
              <w:t>(</w:t>
            </w:r>
            <w:r w:rsidRPr="006D47C9">
              <w:rPr>
                <w:b w:val="0"/>
                <w:bCs w:val="0"/>
                <w:color w:val="auto"/>
                <w:sz w:val="24"/>
              </w:rPr>
              <w:t>4)</w:t>
            </w:r>
          </w:p>
        </w:tc>
        <w:tc>
          <w:tcPr>
            <w:tcW w:w="4868" w:type="dxa"/>
            <w:tcBorders>
              <w:top w:val="nil"/>
              <w:left w:val="nil"/>
              <w:bottom w:val="single" w:sz="4" w:space="0" w:color="auto"/>
              <w:right w:val="single" w:sz="4" w:space="0" w:color="auto"/>
            </w:tcBorders>
          </w:tcPr>
          <w:p w14:paraId="6763FD59" w14:textId="51B6DEF8" w:rsidR="00006D6C" w:rsidRDefault="00006D6C" w:rsidP="009B0A5D">
            <w:pPr>
              <w:pStyle w:val="a7"/>
              <w:spacing w:beforeLines="20" w:before="72" w:afterLines="20" w:after="72"/>
              <w:ind w:rightChars="63" w:right="151"/>
              <w:jc w:val="both"/>
              <w:rPr>
                <w:rFonts w:eastAsia="絡遺羹"/>
                <w:b w:val="0"/>
                <w:bCs w:val="0"/>
                <w:sz w:val="24"/>
              </w:rPr>
              <w:pPrChange w:id="2" w:author="LI Wai Man Joyce" w:date="2024-05-25T13:50:00Z">
                <w:pPr>
                  <w:pStyle w:val="a7"/>
                  <w:spacing w:beforeLines="20" w:before="72" w:afterLines="20" w:after="72"/>
                  <w:ind w:rightChars="63" w:right="151"/>
                  <w:jc w:val="both"/>
                </w:pPr>
              </w:pPrChange>
            </w:pPr>
            <w:r w:rsidRPr="00894EFB">
              <w:rPr>
                <w:rFonts w:eastAsia="絡遺羹" w:hint="eastAsia"/>
                <w:b w:val="0"/>
                <w:bCs w:val="0"/>
                <w:color w:val="auto"/>
                <w:sz w:val="24"/>
              </w:rPr>
              <w:t>The tenderer shall</w:t>
            </w:r>
            <w:r w:rsidRPr="00894EFB">
              <w:rPr>
                <w:rFonts w:eastAsia="絡遺羹"/>
                <w:b w:val="0"/>
                <w:bCs w:val="0"/>
                <w:color w:val="auto"/>
                <w:sz w:val="24"/>
              </w:rPr>
              <w:t xml:space="preserve"> submit with </w:t>
            </w:r>
            <w:r>
              <w:rPr>
                <w:rFonts w:eastAsia="絡遺羹"/>
                <w:b w:val="0"/>
                <w:bCs w:val="0"/>
                <w:color w:val="auto"/>
                <w:sz w:val="24"/>
              </w:rPr>
              <w:t xml:space="preserve">its </w:t>
            </w:r>
            <w:r w:rsidRPr="00894EFB">
              <w:rPr>
                <w:rFonts w:eastAsia="絡遺羹"/>
                <w:b w:val="0"/>
                <w:bCs w:val="0"/>
                <w:color w:val="auto"/>
                <w:sz w:val="24"/>
              </w:rPr>
              <w:t xml:space="preserve">tender a </w:t>
            </w:r>
            <w:del w:id="3" w:author="LI Wai Man Joyce" w:date="2024-05-24T15:44:00Z">
              <w:r w:rsidRPr="00894EFB" w:rsidDel="008D3772">
                <w:rPr>
                  <w:rFonts w:eastAsia="絡遺羹"/>
                  <w:b w:val="0"/>
                  <w:bCs w:val="0"/>
                  <w:color w:val="auto"/>
                  <w:sz w:val="24"/>
                </w:rPr>
                <w:delText>duly signed</w:delText>
              </w:r>
            </w:del>
            <w:ins w:id="4" w:author="LI Wai Man Joyce" w:date="2024-05-24T15:44:00Z">
              <w:r w:rsidR="008D3772">
                <w:rPr>
                  <w:rFonts w:eastAsia="絡遺羹"/>
                  <w:b w:val="0"/>
                  <w:bCs w:val="0"/>
                  <w:color w:val="auto"/>
                  <w:sz w:val="24"/>
                </w:rPr>
                <w:t>Digitally Signed</w:t>
              </w:r>
            </w:ins>
            <w:r w:rsidRPr="00894EFB">
              <w:rPr>
                <w:rFonts w:eastAsia="絡遺羹"/>
                <w:b w:val="0"/>
                <w:bCs w:val="0"/>
                <w:color w:val="auto"/>
                <w:sz w:val="24"/>
              </w:rPr>
              <w:t xml:space="preserve"> and witnessed letter in the form set out in Appendix </w:t>
            </w:r>
            <w:r w:rsidRPr="00557315">
              <w:rPr>
                <w:rFonts w:eastAsia="絡遺羹"/>
                <w:b w:val="0"/>
                <w:bCs w:val="0"/>
                <w:color w:val="0000FF"/>
                <w:sz w:val="24"/>
              </w:rPr>
              <w:t>[</w:t>
            </w:r>
            <w:r w:rsidRPr="00557315">
              <w:rPr>
                <w:rFonts w:eastAsia="絡遺羹"/>
                <w:b w:val="0"/>
                <w:bCs w:val="0"/>
                <w:i/>
                <w:color w:val="0000FF"/>
                <w:sz w:val="24"/>
              </w:rPr>
              <w:t>insert</w:t>
            </w:r>
            <w:del w:id="5" w:author="LI Wai Man Joyce" w:date="2024-05-25T13:50:00Z">
              <w:r w:rsidRPr="00557315" w:rsidDel="00604D91">
                <w:rPr>
                  <w:rFonts w:eastAsia="絡遺羹"/>
                  <w:b w:val="0"/>
                  <w:bCs w:val="0"/>
                  <w:i/>
                  <w:color w:val="0000FF"/>
                  <w:sz w:val="24"/>
                </w:rPr>
                <w:delText xml:space="preserve"> an appropriate</w:delText>
              </w:r>
            </w:del>
            <w:r w:rsidRPr="00557315">
              <w:rPr>
                <w:rFonts w:eastAsia="絡遺羹"/>
                <w:b w:val="0"/>
                <w:bCs w:val="0"/>
                <w:i/>
                <w:color w:val="0000FF"/>
                <w:sz w:val="24"/>
              </w:rPr>
              <w:t xml:space="preserve"> reference</w:t>
            </w:r>
            <w:r w:rsidRPr="00557315">
              <w:rPr>
                <w:rFonts w:eastAsia="絡遺羹"/>
                <w:b w:val="0"/>
                <w:bCs w:val="0"/>
                <w:color w:val="0000FF"/>
                <w:sz w:val="24"/>
              </w:rPr>
              <w:t>]</w:t>
            </w:r>
            <w:r w:rsidRPr="00557315">
              <w:rPr>
                <w:rFonts w:eastAsia="絡遺羹"/>
                <w:b w:val="0"/>
                <w:bCs w:val="0"/>
                <w:color w:val="0000FF"/>
                <w:sz w:val="24"/>
                <w:vertAlign w:val="superscript"/>
              </w:rPr>
              <w:t>+</w:t>
            </w:r>
            <w:r w:rsidRPr="00894EFB">
              <w:rPr>
                <w:rFonts w:eastAsia="絡遺羹"/>
                <w:b w:val="0"/>
                <w:bCs w:val="0"/>
                <w:color w:val="auto"/>
                <w:sz w:val="24"/>
              </w:rPr>
              <w:t xml:space="preserve"> to the</w:t>
            </w:r>
            <w:del w:id="6" w:author="LI Wai Man Joyce" w:date="2024-05-25T13:50:00Z">
              <w:r w:rsidRPr="00894EFB" w:rsidDel="009B0A5D">
                <w:rPr>
                  <w:rFonts w:eastAsia="絡遺羹"/>
                  <w:b w:val="0"/>
                  <w:bCs w:val="0"/>
                  <w:color w:val="auto"/>
                  <w:sz w:val="24"/>
                </w:rPr>
                <w:delText>se</w:delText>
              </w:r>
            </w:del>
            <w:r w:rsidRPr="00894EFB">
              <w:rPr>
                <w:rFonts w:eastAsia="絡遺羹"/>
                <w:b w:val="0"/>
                <w:bCs w:val="0"/>
                <w:color w:val="auto"/>
                <w:sz w:val="24"/>
              </w:rPr>
              <w:t xml:space="preserve"> General Conditions of Tender. </w:t>
            </w:r>
            <w:r w:rsidRPr="00894EFB">
              <w:rPr>
                <w:rFonts w:eastAsia="絡遺羹" w:hint="eastAsia"/>
                <w:b w:val="0"/>
                <w:bCs w:val="0"/>
                <w:color w:val="auto"/>
                <w:sz w:val="24"/>
              </w:rPr>
              <w:t xml:space="preserve"> </w:t>
            </w:r>
            <w:del w:id="7" w:author="LI Wai Man Joyce" w:date="2024-05-24T15:44:00Z">
              <w:r w:rsidRPr="00894EFB" w:rsidDel="008D3772">
                <w:rPr>
                  <w:rFonts w:eastAsia="絡遺羹"/>
                  <w:b w:val="0"/>
                  <w:bCs w:val="0"/>
                  <w:color w:val="auto"/>
                  <w:sz w:val="24"/>
                </w:rPr>
                <w:delText>The signatory to</w:delText>
              </w:r>
            </w:del>
            <w:ins w:id="8" w:author="LI Wai Man Joyce" w:date="2024-05-24T15:44:00Z">
              <w:r w:rsidR="008D3772">
                <w:rPr>
                  <w:rFonts w:eastAsia="絡遺羹"/>
                  <w:b w:val="0"/>
                  <w:bCs w:val="0"/>
                  <w:color w:val="auto"/>
                  <w:sz w:val="24"/>
                </w:rPr>
                <w:t>For the avoidance of doubt, the said</w:t>
              </w:r>
            </w:ins>
            <w:r w:rsidRPr="00894EFB">
              <w:rPr>
                <w:rFonts w:eastAsia="絡遺羹"/>
                <w:b w:val="0"/>
                <w:bCs w:val="0"/>
                <w:color w:val="auto"/>
                <w:sz w:val="24"/>
              </w:rPr>
              <w:t xml:space="preserve"> </w:t>
            </w:r>
            <w:del w:id="9" w:author="LI Wai Man Joyce" w:date="2024-05-24T15:45:00Z">
              <w:r w:rsidRPr="00894EFB" w:rsidDel="008D3772">
                <w:rPr>
                  <w:rFonts w:eastAsia="絡遺羹"/>
                  <w:b w:val="0"/>
                  <w:bCs w:val="0"/>
                  <w:color w:val="auto"/>
                  <w:sz w:val="24"/>
                </w:rPr>
                <w:delText xml:space="preserve">the </w:delText>
              </w:r>
            </w:del>
            <w:r w:rsidRPr="00894EFB">
              <w:rPr>
                <w:rFonts w:eastAsia="絡遺羹"/>
                <w:b w:val="0"/>
                <w:bCs w:val="0"/>
                <w:color w:val="auto"/>
                <w:sz w:val="24"/>
              </w:rPr>
              <w:t xml:space="preserve">letter </w:t>
            </w:r>
            <w:ins w:id="10" w:author="LI Wai Man Joyce" w:date="2024-05-24T15:45:00Z">
              <w:r w:rsidR="008D3772">
                <w:rPr>
                  <w:rFonts w:eastAsia="絡遺羹"/>
                  <w:b w:val="0"/>
                  <w:bCs w:val="0"/>
                  <w:color w:val="auto"/>
                  <w:sz w:val="24"/>
                </w:rPr>
                <w:t xml:space="preserve">must be Digitally Signed by both the tenderer and its witness, save that the witness does not have to </w:t>
              </w:r>
            </w:ins>
            <w:del w:id="11" w:author="LI Wai Man Joyce" w:date="2024-05-24T15:45:00Z">
              <w:r w:rsidRPr="00894EFB" w:rsidDel="008D3772">
                <w:rPr>
                  <w:rFonts w:eastAsia="絡遺羹"/>
                  <w:b w:val="0"/>
                  <w:bCs w:val="0"/>
                  <w:color w:val="auto"/>
                  <w:sz w:val="24"/>
                </w:rPr>
                <w:delText xml:space="preserve">shall </w:delText>
              </w:r>
            </w:del>
            <w:r w:rsidRPr="00894EFB">
              <w:rPr>
                <w:rFonts w:eastAsia="絡遺羹"/>
                <w:b w:val="0"/>
                <w:bCs w:val="0"/>
                <w:color w:val="auto"/>
                <w:sz w:val="24"/>
              </w:rPr>
              <w:t>be a person authorized to sign Government contract</w:t>
            </w:r>
            <w:del w:id="12" w:author="LI Wai Man Joyce" w:date="2024-05-24T15:45:00Z">
              <w:r w:rsidRPr="00894EFB" w:rsidDel="008D3772">
                <w:rPr>
                  <w:rFonts w:eastAsia="絡遺羹"/>
                  <w:b w:val="0"/>
                  <w:bCs w:val="0"/>
                  <w:color w:val="auto"/>
                  <w:sz w:val="24"/>
                </w:rPr>
                <w:delText>s on the tenderer’s be</w:delText>
              </w:r>
              <w:bookmarkStart w:id="13" w:name="_GoBack"/>
              <w:bookmarkEnd w:id="13"/>
              <w:r w:rsidRPr="00894EFB" w:rsidDel="008D3772">
                <w:rPr>
                  <w:rFonts w:eastAsia="絡遺羹"/>
                  <w:b w:val="0"/>
                  <w:bCs w:val="0"/>
                  <w:color w:val="auto"/>
                  <w:sz w:val="24"/>
                </w:rPr>
                <w:delText>half</w:delText>
              </w:r>
            </w:del>
            <w:r w:rsidRPr="00894EFB">
              <w:rPr>
                <w:rFonts w:eastAsia="絡遺羹"/>
                <w:b w:val="0"/>
                <w:bCs w:val="0"/>
                <w:color w:val="auto"/>
                <w:sz w:val="24"/>
              </w:rPr>
              <w:t>.</w:t>
            </w:r>
          </w:p>
        </w:tc>
        <w:tc>
          <w:tcPr>
            <w:tcW w:w="3726" w:type="dxa"/>
            <w:tcBorders>
              <w:top w:val="nil"/>
              <w:left w:val="single" w:sz="4" w:space="0" w:color="auto"/>
              <w:bottom w:val="single" w:sz="4" w:space="0" w:color="auto"/>
            </w:tcBorders>
          </w:tcPr>
          <w:p w14:paraId="01FB30B4" w14:textId="77777777" w:rsidR="00006D6C" w:rsidRPr="00C04F82" w:rsidRDefault="00006D6C" w:rsidP="00DE2E76">
            <w:pPr>
              <w:pStyle w:val="a7"/>
              <w:tabs>
                <w:tab w:val="clear" w:pos="0"/>
                <w:tab w:val="clear" w:pos="904"/>
                <w:tab w:val="clear" w:pos="1680"/>
                <w:tab w:val="clear" w:pos="2520"/>
                <w:tab w:val="clear" w:pos="3000"/>
                <w:tab w:val="clear" w:pos="9120"/>
              </w:tabs>
              <w:spacing w:line="360" w:lineRule="exact"/>
              <w:ind w:leftChars="20" w:left="48" w:rightChars="46" w:right="110"/>
              <w:jc w:val="left"/>
              <w:rPr>
                <w:b w:val="0"/>
                <w:bCs w:val="0"/>
                <w:color w:val="auto"/>
                <w:sz w:val="24"/>
              </w:rPr>
            </w:pPr>
            <w:r w:rsidRPr="00C04F82">
              <w:rPr>
                <w:rFonts w:hint="eastAsia"/>
                <w:b w:val="0"/>
                <w:bCs w:val="0"/>
                <w:color w:val="auto"/>
                <w:sz w:val="24"/>
              </w:rPr>
              <w:t xml:space="preserve">DEVB memo ref. DEVB(W) </w:t>
            </w:r>
            <w:r w:rsidRPr="00C04F82">
              <w:rPr>
                <w:b w:val="0"/>
                <w:bCs w:val="0"/>
                <w:color w:val="auto"/>
                <w:sz w:val="24"/>
              </w:rPr>
              <w:t>510/83/05</w:t>
            </w:r>
            <w:r w:rsidRPr="00C04F82">
              <w:rPr>
                <w:rFonts w:hint="eastAsia"/>
                <w:b w:val="0"/>
                <w:bCs w:val="0"/>
                <w:color w:val="auto"/>
                <w:sz w:val="24"/>
              </w:rPr>
              <w:t xml:space="preserve"> dated </w:t>
            </w:r>
            <w:r>
              <w:rPr>
                <w:b w:val="0"/>
                <w:bCs w:val="0"/>
                <w:color w:val="auto"/>
                <w:sz w:val="24"/>
              </w:rPr>
              <w:t>9</w:t>
            </w:r>
            <w:r w:rsidRPr="00C04F82">
              <w:rPr>
                <w:b w:val="0"/>
                <w:bCs w:val="0"/>
                <w:color w:val="auto"/>
                <w:sz w:val="24"/>
              </w:rPr>
              <w:t>.11.2</w:t>
            </w:r>
            <w:r w:rsidRPr="00C04F82">
              <w:rPr>
                <w:rFonts w:hint="eastAsia"/>
                <w:b w:val="0"/>
                <w:bCs w:val="0"/>
                <w:color w:val="auto"/>
                <w:sz w:val="24"/>
              </w:rPr>
              <w:t>020</w:t>
            </w:r>
          </w:p>
          <w:p w14:paraId="1C88160D" w14:textId="77777777" w:rsidR="00006D6C" w:rsidRPr="00C04F82" w:rsidRDefault="00006D6C" w:rsidP="00DE2E76">
            <w:pPr>
              <w:pStyle w:val="a7"/>
              <w:tabs>
                <w:tab w:val="clear" w:pos="0"/>
                <w:tab w:val="clear" w:pos="904"/>
                <w:tab w:val="clear" w:pos="1680"/>
                <w:tab w:val="clear" w:pos="2520"/>
                <w:tab w:val="clear" w:pos="3000"/>
                <w:tab w:val="clear" w:pos="9120"/>
              </w:tabs>
              <w:spacing w:line="360" w:lineRule="exact"/>
              <w:ind w:leftChars="20" w:left="50" w:rightChars="45" w:right="108" w:hanging="2"/>
              <w:jc w:val="left"/>
              <w:rPr>
                <w:b w:val="0"/>
                <w:bCs w:val="0"/>
                <w:color w:val="auto"/>
                <w:sz w:val="24"/>
                <w:vertAlign w:val="superscript"/>
              </w:rPr>
            </w:pPr>
          </w:p>
          <w:p w14:paraId="2BC2AE18" w14:textId="444C55E8" w:rsidR="00006D6C" w:rsidRDefault="00006D6C" w:rsidP="00DE2E76">
            <w:pPr>
              <w:pStyle w:val="a7"/>
              <w:tabs>
                <w:tab w:val="clear" w:pos="0"/>
                <w:tab w:val="clear" w:pos="904"/>
                <w:tab w:val="clear" w:pos="1680"/>
                <w:tab w:val="clear" w:pos="2520"/>
                <w:tab w:val="clear" w:pos="3000"/>
                <w:tab w:val="clear" w:pos="9120"/>
              </w:tabs>
              <w:spacing w:line="360" w:lineRule="exact"/>
              <w:ind w:leftChars="20" w:left="276" w:rightChars="45" w:right="108" w:hanging="228"/>
              <w:jc w:val="both"/>
              <w:rPr>
                <w:b w:val="0"/>
                <w:bCs w:val="0"/>
                <w:color w:val="auto"/>
                <w:sz w:val="24"/>
              </w:rPr>
            </w:pPr>
            <w:r w:rsidRPr="00782A1A">
              <w:rPr>
                <w:rFonts w:hint="eastAsia"/>
                <w:b w:val="0"/>
                <w:bCs w:val="0"/>
                <w:color w:val="auto"/>
                <w:sz w:val="24"/>
                <w:vertAlign w:val="superscript"/>
              </w:rPr>
              <w:t>+</w:t>
            </w:r>
            <w:r w:rsidRPr="00782A1A">
              <w:rPr>
                <w:rFonts w:hint="eastAsia"/>
                <w:b w:val="0"/>
                <w:bCs w:val="0"/>
                <w:color w:val="auto"/>
                <w:sz w:val="24"/>
              </w:rPr>
              <w:t xml:space="preserve"> </w:t>
            </w:r>
            <w:r>
              <w:rPr>
                <w:b w:val="0"/>
                <w:bCs w:val="0"/>
                <w:color w:val="auto"/>
                <w:sz w:val="24"/>
              </w:rPr>
              <w:tab/>
            </w:r>
            <w:r w:rsidRPr="00CC067E">
              <w:rPr>
                <w:rFonts w:hint="eastAsia"/>
                <w:b w:val="0"/>
                <w:bCs w:val="0"/>
                <w:color w:val="auto"/>
                <w:sz w:val="24"/>
              </w:rPr>
              <w:t xml:space="preserve">It shall </w:t>
            </w:r>
            <w:ins w:id="14" w:author="LI Wai Man Joyce" w:date="2024-05-24T15:44:00Z">
              <w:r w:rsidR="008D3772" w:rsidRPr="008D3772">
                <w:rPr>
                  <w:bCs w:val="0"/>
                  <w:color w:val="auto"/>
                  <w:sz w:val="24"/>
                  <w:rPrChange w:id="15" w:author="LI Wai Man Joyce" w:date="2024-05-24T15:44:00Z">
                    <w:rPr>
                      <w:b w:val="0"/>
                      <w:bCs w:val="0"/>
                      <w:color w:val="auto"/>
                      <w:sz w:val="24"/>
                    </w:rPr>
                  </w:rPrChange>
                </w:rPr>
                <w:t>NOT</w:t>
              </w:r>
            </w:ins>
            <w:del w:id="16" w:author="LI Wai Man Joyce" w:date="2024-05-24T15:44:00Z">
              <w:r w:rsidRPr="00CC067E" w:rsidDel="008D3772">
                <w:rPr>
                  <w:rFonts w:hint="eastAsia"/>
                  <w:b w:val="0"/>
                  <w:bCs w:val="0"/>
                  <w:color w:val="auto"/>
                  <w:sz w:val="24"/>
                </w:rPr>
                <w:delText>not</w:delText>
              </w:r>
            </w:del>
            <w:r w:rsidRPr="00CC067E">
              <w:rPr>
                <w:rFonts w:hint="eastAsia"/>
                <w:b w:val="0"/>
                <w:bCs w:val="0"/>
                <w:color w:val="auto"/>
                <w:sz w:val="24"/>
              </w:rPr>
              <w:t xml:space="preserve"> be included as an essential </w:t>
            </w:r>
            <w:r>
              <w:rPr>
                <w:b w:val="0"/>
                <w:bCs w:val="0"/>
                <w:color w:val="auto"/>
                <w:sz w:val="24"/>
              </w:rPr>
              <w:t>submission</w:t>
            </w:r>
            <w:r w:rsidRPr="00CC067E">
              <w:rPr>
                <w:rFonts w:hint="eastAsia"/>
                <w:b w:val="0"/>
                <w:bCs w:val="0"/>
                <w:color w:val="auto"/>
                <w:sz w:val="24"/>
              </w:rPr>
              <w:t xml:space="preserve"> under GCT 21.</w:t>
            </w:r>
          </w:p>
          <w:p w14:paraId="669D9021" w14:textId="77777777" w:rsidR="00006D6C" w:rsidRDefault="00006D6C" w:rsidP="00DE2E76">
            <w:pPr>
              <w:pStyle w:val="a7"/>
              <w:spacing w:beforeLines="20" w:before="72" w:afterLines="20" w:after="72"/>
              <w:ind w:leftChars="63" w:left="153" w:right="63" w:hanging="2"/>
              <w:jc w:val="left"/>
              <w:rPr>
                <w:b w:val="0"/>
                <w:bCs w:val="0"/>
                <w:sz w:val="24"/>
              </w:rPr>
            </w:pPr>
          </w:p>
        </w:tc>
      </w:tr>
      <w:tr w:rsidR="00006D6C" w14:paraId="10EA0FEE" w14:textId="77777777" w:rsidTr="00DE2E76">
        <w:tc>
          <w:tcPr>
            <w:tcW w:w="5841" w:type="dxa"/>
            <w:gridSpan w:val="2"/>
            <w:tcBorders>
              <w:top w:val="single" w:sz="4" w:space="0" w:color="auto"/>
              <w:bottom w:val="single" w:sz="4" w:space="0" w:color="auto"/>
              <w:right w:val="single" w:sz="4" w:space="0" w:color="auto"/>
            </w:tcBorders>
          </w:tcPr>
          <w:p w14:paraId="6D159FCB" w14:textId="77777777" w:rsidR="00006D6C" w:rsidRPr="00A015E0" w:rsidRDefault="00006D6C" w:rsidP="00DE2E76">
            <w:pPr>
              <w:keepNext/>
              <w:spacing w:before="20" w:after="20"/>
              <w:ind w:left="142" w:right="120"/>
              <w:outlineLvl w:val="7"/>
              <w:rPr>
                <w:b/>
                <w:bCs/>
              </w:rPr>
            </w:pPr>
            <w:r w:rsidRPr="00A015E0">
              <w:rPr>
                <w:b/>
                <w:bCs/>
              </w:rPr>
              <w:lastRenderedPageBreak/>
              <w:t xml:space="preserve">Appendix </w:t>
            </w:r>
            <w:proofErr w:type="gramStart"/>
            <w:r w:rsidRPr="00A015E0">
              <w:rPr>
                <w:b/>
                <w:bCs/>
              </w:rPr>
              <w:t>[  ]</w:t>
            </w:r>
            <w:proofErr w:type="gramEnd"/>
          </w:p>
          <w:p w14:paraId="71A01C4A" w14:textId="77777777" w:rsidR="00006D6C" w:rsidRPr="00A015E0" w:rsidRDefault="00006D6C" w:rsidP="00DE2E76">
            <w:pPr>
              <w:keepNext/>
              <w:spacing w:before="20" w:after="20"/>
              <w:ind w:left="142" w:right="120"/>
            </w:pPr>
          </w:p>
          <w:p w14:paraId="266A324E" w14:textId="77777777" w:rsidR="00006D6C" w:rsidRPr="00A015E0" w:rsidRDefault="00006D6C" w:rsidP="00DE2E76">
            <w:pPr>
              <w:keepNext/>
              <w:tabs>
                <w:tab w:val="left" w:pos="884"/>
              </w:tabs>
              <w:spacing w:before="20" w:after="20"/>
              <w:ind w:leftChars="59" w:left="881" w:right="120" w:hangingChars="308" w:hanging="739"/>
              <w:rPr>
                <w:kern w:val="0"/>
              </w:rPr>
            </w:pPr>
            <w:r w:rsidRPr="00A015E0">
              <w:t>To:</w:t>
            </w:r>
            <w:r w:rsidRPr="00A015E0">
              <w:tab/>
            </w:r>
            <w:r w:rsidRPr="00A015E0">
              <w:rPr>
                <w:kern w:val="0"/>
              </w:rPr>
              <w:t>The Government of the Hong Kong Special Administrative Region</w:t>
            </w:r>
            <w:r w:rsidRPr="00A015E0">
              <w:rPr>
                <w:rFonts w:hint="eastAsia"/>
                <w:kern w:val="0"/>
              </w:rPr>
              <w:t xml:space="preserve"> ("</w:t>
            </w:r>
            <w:r w:rsidRPr="00A015E0">
              <w:rPr>
                <w:rFonts w:hint="eastAsia"/>
                <w:b/>
                <w:kern w:val="0"/>
              </w:rPr>
              <w:t>Government</w:t>
            </w:r>
            <w:r w:rsidRPr="00A015E0">
              <w:rPr>
                <w:rFonts w:hint="eastAsia"/>
                <w:kern w:val="0"/>
              </w:rPr>
              <w:t>")</w:t>
            </w:r>
          </w:p>
          <w:p w14:paraId="531891B5" w14:textId="77777777" w:rsidR="00006D6C" w:rsidRPr="00A015E0" w:rsidRDefault="00006D6C" w:rsidP="00DE2E76">
            <w:pPr>
              <w:keepNext/>
              <w:tabs>
                <w:tab w:val="left" w:pos="884"/>
              </w:tabs>
              <w:spacing w:before="20" w:after="20"/>
              <w:ind w:left="883" w:right="120" w:hangingChars="368" w:hanging="883"/>
              <w:rPr>
                <w:kern w:val="0"/>
              </w:rPr>
            </w:pPr>
          </w:p>
          <w:p w14:paraId="709AAF82" w14:textId="77777777" w:rsidR="00006D6C" w:rsidRPr="00A015E0" w:rsidRDefault="00006D6C" w:rsidP="00DE2E76">
            <w:pPr>
              <w:keepNext/>
              <w:tabs>
                <w:tab w:val="left" w:pos="884"/>
              </w:tabs>
              <w:spacing w:before="20" w:after="20"/>
              <w:ind w:leftChars="59" w:left="881" w:right="120" w:hangingChars="308" w:hanging="739"/>
              <w:rPr>
                <w:kern w:val="0"/>
              </w:rPr>
            </w:pPr>
            <w:r w:rsidRPr="00A015E0">
              <w:rPr>
                <w:rFonts w:hint="eastAsia"/>
                <w:kern w:val="0"/>
              </w:rPr>
              <w:t>Date:</w:t>
            </w:r>
            <w:r w:rsidRPr="00A015E0">
              <w:rPr>
                <w:kern w:val="0"/>
              </w:rPr>
              <w:tab/>
            </w:r>
            <w:r w:rsidRPr="00A015E0">
              <w:rPr>
                <w:rFonts w:hint="eastAsia"/>
                <w:kern w:val="0"/>
              </w:rPr>
              <w:t>_____________________</w:t>
            </w:r>
          </w:p>
          <w:p w14:paraId="794BF77F" w14:textId="77777777" w:rsidR="00006D6C" w:rsidRPr="00A015E0" w:rsidRDefault="00006D6C" w:rsidP="00DE2E76">
            <w:pPr>
              <w:keepNext/>
              <w:tabs>
                <w:tab w:val="left" w:pos="884"/>
              </w:tabs>
              <w:spacing w:before="20" w:after="20"/>
              <w:ind w:leftChars="59" w:left="881" w:right="120" w:hangingChars="308" w:hanging="739"/>
              <w:rPr>
                <w:kern w:val="0"/>
              </w:rPr>
            </w:pPr>
          </w:p>
          <w:p w14:paraId="7262CB47" w14:textId="77777777" w:rsidR="00006D6C" w:rsidRPr="00A015E0" w:rsidRDefault="00006D6C" w:rsidP="00DE2E76">
            <w:pPr>
              <w:keepNext/>
              <w:tabs>
                <w:tab w:val="left" w:pos="884"/>
              </w:tabs>
              <w:spacing w:before="20" w:after="20"/>
              <w:ind w:leftChars="59" w:left="881" w:right="120" w:hangingChars="308" w:hanging="739"/>
              <w:rPr>
                <w:kern w:val="0"/>
              </w:rPr>
            </w:pPr>
            <w:r w:rsidRPr="00A015E0">
              <w:rPr>
                <w:kern w:val="0"/>
              </w:rPr>
              <w:t>Dear Sir/Madam,</w:t>
            </w:r>
          </w:p>
          <w:p w14:paraId="531D64A5" w14:textId="77777777" w:rsidR="00006D6C" w:rsidRPr="00A015E0" w:rsidRDefault="00006D6C" w:rsidP="00DE2E76">
            <w:pPr>
              <w:keepNext/>
              <w:tabs>
                <w:tab w:val="left" w:pos="884"/>
              </w:tabs>
              <w:spacing w:before="20" w:after="20"/>
              <w:ind w:left="883" w:right="120" w:hangingChars="368" w:hanging="883"/>
              <w:rPr>
                <w:kern w:val="0"/>
              </w:rPr>
            </w:pPr>
          </w:p>
          <w:p w14:paraId="29AADF8A" w14:textId="77777777" w:rsidR="00006D6C" w:rsidRPr="00B65735" w:rsidRDefault="00006D6C" w:rsidP="00B65735">
            <w:pPr>
              <w:pStyle w:val="a9"/>
              <w:keepNext/>
              <w:tabs>
                <w:tab w:val="left" w:pos="884"/>
              </w:tabs>
              <w:autoSpaceDE/>
              <w:autoSpaceDN/>
              <w:adjustRightInd/>
              <w:spacing w:before="20" w:afterLines="50" w:after="180"/>
              <w:ind w:left="883" w:hangingChars="368" w:hanging="883"/>
              <w:jc w:val="center"/>
              <w:textAlignment w:val="auto"/>
              <w:rPr>
                <w:rFonts w:ascii="Times New Roman" w:hAnsi="Times New Roman"/>
                <w:color w:val="0000FF"/>
              </w:rPr>
            </w:pPr>
            <w:r w:rsidRPr="00B65735">
              <w:rPr>
                <w:rFonts w:ascii="Times New Roman" w:hAnsi="Times New Roman"/>
              </w:rPr>
              <w:t>Contract No.</w:t>
            </w:r>
            <w:r w:rsidRPr="00B65735">
              <w:rPr>
                <w:rFonts w:ascii="Times New Roman" w:hAnsi="Times New Roman" w:hint="eastAsia"/>
              </w:rPr>
              <w:t>:</w:t>
            </w:r>
            <w:r w:rsidRPr="00B65735">
              <w:rPr>
                <w:rFonts w:ascii="Times New Roman" w:hAnsi="Times New Roman"/>
                <w:color w:val="0000FF"/>
              </w:rPr>
              <w:t xml:space="preserve"> [</w:t>
            </w:r>
            <w:r w:rsidRPr="00B65735">
              <w:rPr>
                <w:rFonts w:ascii="Times New Roman" w:hAnsi="Times New Roman" w:hint="eastAsia"/>
                <w:color w:val="0000FF"/>
              </w:rPr>
              <w:t xml:space="preserve">    </w:t>
            </w:r>
            <w:proofErr w:type="gramStart"/>
            <w:r w:rsidRPr="00B65735">
              <w:rPr>
                <w:rFonts w:ascii="Times New Roman" w:hAnsi="Times New Roman" w:hint="eastAsia"/>
                <w:color w:val="0000FF"/>
              </w:rPr>
              <w:t xml:space="preserve">  ]</w:t>
            </w:r>
            <w:proofErr w:type="gramEnd"/>
          </w:p>
          <w:p w14:paraId="1B4E838E" w14:textId="77777777" w:rsidR="00006D6C" w:rsidRPr="00A015E0" w:rsidRDefault="00006D6C" w:rsidP="00B65735">
            <w:pPr>
              <w:pStyle w:val="a9"/>
              <w:keepNext/>
              <w:tabs>
                <w:tab w:val="left" w:pos="884"/>
              </w:tabs>
              <w:autoSpaceDE/>
              <w:autoSpaceDN/>
              <w:adjustRightInd/>
              <w:spacing w:before="20" w:afterLines="50" w:after="180"/>
              <w:ind w:left="883" w:hangingChars="368" w:hanging="883"/>
              <w:jc w:val="center"/>
              <w:textAlignment w:val="auto"/>
              <w:rPr>
                <w:sz w:val="30"/>
                <w:szCs w:val="30"/>
              </w:rPr>
            </w:pPr>
            <w:r w:rsidRPr="00B65735">
              <w:rPr>
                <w:rFonts w:ascii="Times New Roman" w:hAnsi="Times New Roman" w:hint="eastAsia"/>
              </w:rPr>
              <w:t>Title: </w:t>
            </w:r>
            <w:r w:rsidRPr="00B65735">
              <w:rPr>
                <w:rFonts w:ascii="Times New Roman" w:hAnsi="Times New Roman" w:hint="eastAsia"/>
                <w:color w:val="0000FF"/>
              </w:rPr>
              <w:t>[                                                       </w:t>
            </w:r>
            <w:proofErr w:type="gramStart"/>
            <w:r w:rsidRPr="00B65735">
              <w:rPr>
                <w:rFonts w:ascii="Times New Roman" w:hAnsi="Times New Roman" w:hint="eastAsia"/>
                <w:color w:val="0000FF"/>
              </w:rPr>
              <w:t>  ]</w:t>
            </w:r>
            <w:proofErr w:type="gramEnd"/>
          </w:p>
          <w:p w14:paraId="2E19B0EF" w14:textId="77777777" w:rsidR="00006D6C" w:rsidRPr="00A015E0" w:rsidRDefault="00006D6C" w:rsidP="00DE2E76">
            <w:pPr>
              <w:tabs>
                <w:tab w:val="left" w:pos="720"/>
              </w:tabs>
              <w:snapToGrid w:val="0"/>
              <w:ind w:left="142" w:right="120"/>
              <w:jc w:val="both"/>
              <w:rPr>
                <w:sz w:val="30"/>
                <w:szCs w:val="30"/>
              </w:rPr>
            </w:pPr>
          </w:p>
          <w:p w14:paraId="2AA58C34" w14:textId="77777777" w:rsidR="00006D6C" w:rsidRPr="00A015E0" w:rsidRDefault="00006D6C" w:rsidP="00DE2E76">
            <w:pPr>
              <w:keepNext/>
              <w:spacing w:before="20" w:after="20"/>
              <w:ind w:left="142" w:right="120"/>
              <w:jc w:val="both"/>
              <w:outlineLvl w:val="7"/>
            </w:pPr>
            <w:r w:rsidRPr="00A015E0">
              <w:t xml:space="preserve">1. </w:t>
            </w:r>
            <w:r w:rsidRPr="00A015E0">
              <w:tab/>
            </w:r>
            <w:r w:rsidRPr="008475C2">
              <w:rPr>
                <w:rFonts w:eastAsia="絡遺羹" w:hint="eastAsia"/>
                <w:color w:val="0000FF"/>
                <w:spacing w:val="-3"/>
              </w:rPr>
              <w:t>*[I/We]</w:t>
            </w:r>
            <w:r w:rsidRPr="00A015E0">
              <w:rPr>
                <w:rFonts w:hint="eastAsia"/>
              </w:rPr>
              <w:t xml:space="preserve">, </w:t>
            </w:r>
            <w:r w:rsidRPr="00A015E0">
              <w:t xml:space="preserve">the tenderer, </w:t>
            </w:r>
            <w:r w:rsidRPr="008475C2">
              <w:rPr>
                <w:rFonts w:hint="eastAsia"/>
                <w:color w:val="0000FF"/>
              </w:rPr>
              <w:t>[(name of the tenderer) of (address of the tenderer)]</w:t>
            </w:r>
            <w:r w:rsidRPr="008475C2">
              <w:rPr>
                <w:rFonts w:hint="eastAsia"/>
                <w:color w:val="0000FF"/>
                <w:vertAlign w:val="superscript"/>
              </w:rPr>
              <w:t>1</w:t>
            </w:r>
            <w:r w:rsidRPr="00A015E0">
              <w:rPr>
                <w:rFonts w:hint="eastAsia"/>
              </w:rPr>
              <w:t xml:space="preserve">, refer to </w:t>
            </w:r>
            <w:r w:rsidRPr="008475C2">
              <w:rPr>
                <w:rFonts w:eastAsia="絡遺羹" w:hint="eastAsia"/>
                <w:color w:val="0000FF"/>
                <w:spacing w:val="-3"/>
              </w:rPr>
              <w:t xml:space="preserve">*[my/our] </w:t>
            </w:r>
            <w:r w:rsidRPr="00A015E0">
              <w:rPr>
                <w:rFonts w:hint="eastAsia"/>
              </w:rPr>
              <w:t xml:space="preserve">tender for the above </w:t>
            </w:r>
            <w:r w:rsidRPr="00A015E0">
              <w:rPr>
                <w:rFonts w:hint="eastAsia"/>
                <w:lang w:eastAsia="zh-HK"/>
              </w:rPr>
              <w:t>c</w:t>
            </w:r>
            <w:r w:rsidRPr="00A015E0">
              <w:rPr>
                <w:rFonts w:hint="eastAsia"/>
              </w:rPr>
              <w:t>ontract.</w:t>
            </w:r>
          </w:p>
          <w:p w14:paraId="2C007664" w14:textId="77777777" w:rsidR="00006D6C" w:rsidRPr="00A015E0" w:rsidRDefault="00006D6C" w:rsidP="00DE2E76">
            <w:pPr>
              <w:ind w:left="142" w:right="120"/>
            </w:pPr>
          </w:p>
          <w:p w14:paraId="28CAA974" w14:textId="77777777" w:rsidR="00006D6C" w:rsidRPr="00A015E0" w:rsidRDefault="00006D6C" w:rsidP="00DE2E76">
            <w:pPr>
              <w:keepNext/>
              <w:spacing w:before="20" w:after="20"/>
              <w:ind w:left="142" w:right="120"/>
              <w:jc w:val="both"/>
              <w:outlineLvl w:val="7"/>
            </w:pPr>
            <w:r w:rsidRPr="00A015E0">
              <w:t>2.</w:t>
            </w:r>
            <w:r w:rsidRPr="00A015E0">
              <w:rPr>
                <w:rFonts w:hint="eastAsia"/>
              </w:rPr>
              <w:tab/>
            </w:r>
            <w:r w:rsidRPr="008475C2">
              <w:rPr>
                <w:rFonts w:eastAsia="絡遺羹" w:hint="eastAsia"/>
                <w:color w:val="0000FF"/>
                <w:spacing w:val="-3"/>
              </w:rPr>
              <w:t>*[I/We]</w:t>
            </w:r>
            <w:r w:rsidRPr="00A015E0">
              <w:rPr>
                <w:rFonts w:hint="eastAsia"/>
              </w:rPr>
              <w:t xml:space="preserve"> confirm that, before </w:t>
            </w:r>
            <w:r w:rsidRPr="008475C2">
              <w:rPr>
                <w:rFonts w:eastAsia="絡遺羹" w:hint="eastAsia"/>
                <w:color w:val="0000FF"/>
                <w:spacing w:val="-3"/>
              </w:rPr>
              <w:t>*[I/w</w:t>
            </w:r>
            <w:r w:rsidRPr="008475C2" w:rsidDel="00EC4FEB">
              <w:rPr>
                <w:rFonts w:eastAsia="絡遺羹" w:hint="eastAsia"/>
                <w:color w:val="0000FF"/>
                <w:spacing w:val="-3"/>
              </w:rPr>
              <w:t>e</w:t>
            </w:r>
            <w:r w:rsidRPr="008475C2">
              <w:rPr>
                <w:rFonts w:eastAsia="絡遺羹" w:hint="eastAsia"/>
                <w:color w:val="0000FF"/>
                <w:spacing w:val="-3"/>
              </w:rPr>
              <w:t>]</w:t>
            </w:r>
            <w:r w:rsidRPr="00A015E0">
              <w:rPr>
                <w:rFonts w:hint="eastAsia"/>
              </w:rPr>
              <w:t xml:space="preserve"> sign this letter, </w:t>
            </w:r>
            <w:r w:rsidRPr="008475C2">
              <w:rPr>
                <w:rFonts w:eastAsia="絡遺羹" w:hint="eastAsia"/>
                <w:color w:val="0000FF"/>
                <w:spacing w:val="-3"/>
              </w:rPr>
              <w:t>*[I/w</w:t>
            </w:r>
            <w:r w:rsidRPr="008475C2" w:rsidDel="00EC4FEB">
              <w:rPr>
                <w:rFonts w:eastAsia="絡遺羹" w:hint="eastAsia"/>
                <w:color w:val="0000FF"/>
                <w:spacing w:val="-3"/>
              </w:rPr>
              <w:t>e</w:t>
            </w:r>
            <w:r w:rsidRPr="008475C2">
              <w:rPr>
                <w:rFonts w:eastAsia="絡遺羹" w:hint="eastAsia"/>
                <w:color w:val="0000FF"/>
                <w:spacing w:val="-3"/>
              </w:rPr>
              <w:t>]</w:t>
            </w:r>
            <w:r w:rsidRPr="00A015E0">
              <w:rPr>
                <w:rFonts w:hint="eastAsia"/>
              </w:rPr>
              <w:t xml:space="preserve"> have read and fully understand this letter and the </w:t>
            </w:r>
            <w:r w:rsidRPr="00A015E0">
              <w:t xml:space="preserve">requirements set out </w:t>
            </w:r>
            <w:r w:rsidRPr="00A015E0">
              <w:rPr>
                <w:rFonts w:hint="eastAsia"/>
              </w:rPr>
              <w:t xml:space="preserve">in General Conditions of Tender Clause </w:t>
            </w:r>
            <w:r w:rsidRPr="00A015E0">
              <w:rPr>
                <w:rFonts w:hint="eastAsia"/>
                <w:lang w:eastAsia="zh-HK"/>
              </w:rPr>
              <w:t xml:space="preserve">GCT </w:t>
            </w:r>
            <w:r w:rsidRPr="00A015E0">
              <w:rPr>
                <w:rFonts w:hint="eastAsia"/>
              </w:rPr>
              <w:t>29</w:t>
            </w:r>
            <w:r w:rsidRPr="00A015E0">
              <w:t xml:space="preserve"> on “One tender only for holding companies, subsidiaries or related parties”</w:t>
            </w:r>
            <w:r w:rsidRPr="00A015E0">
              <w:rPr>
                <w:rFonts w:hint="eastAsia"/>
              </w:rPr>
              <w:t>.</w:t>
            </w:r>
          </w:p>
          <w:p w14:paraId="01D399CA" w14:textId="77777777" w:rsidR="00006D6C" w:rsidRPr="00A015E0" w:rsidRDefault="00006D6C" w:rsidP="00DE2E76">
            <w:pPr>
              <w:ind w:left="142" w:right="120"/>
            </w:pPr>
          </w:p>
          <w:p w14:paraId="2DBF9B46" w14:textId="77777777" w:rsidR="00006D6C" w:rsidRPr="00A015E0" w:rsidRDefault="00006D6C" w:rsidP="00DE2E76">
            <w:pPr>
              <w:keepNext/>
              <w:spacing w:before="20" w:after="20"/>
              <w:ind w:left="142" w:right="120"/>
              <w:jc w:val="both"/>
              <w:outlineLvl w:val="7"/>
            </w:pPr>
            <w:r w:rsidRPr="00A015E0">
              <w:t>3.</w:t>
            </w:r>
            <w:r w:rsidRPr="00A015E0">
              <w:tab/>
            </w:r>
            <w:r w:rsidRPr="008475C2">
              <w:rPr>
                <w:rFonts w:eastAsia="絡遺羹" w:hint="eastAsia"/>
                <w:color w:val="0000FF"/>
                <w:spacing w:val="-3"/>
              </w:rPr>
              <w:t>*[I/We</w:t>
            </w:r>
            <w:r w:rsidRPr="008475C2">
              <w:rPr>
                <w:rFonts w:eastAsia="絡遺羹"/>
                <w:color w:val="0000FF"/>
                <w:spacing w:val="-3"/>
              </w:rPr>
              <w:t>]</w:t>
            </w:r>
            <w:r w:rsidRPr="00A015E0">
              <w:rPr>
                <w:rFonts w:hint="eastAsia"/>
              </w:rPr>
              <w:t xml:space="preserve"> </w:t>
            </w:r>
            <w:r w:rsidRPr="00A015E0">
              <w:t xml:space="preserve">represent and warrant that in relation to the restriction that no tenderer is permitted to submit more than one tender for the above contract as set out in GCT 29: </w:t>
            </w:r>
          </w:p>
          <w:p w14:paraId="2AB48B73" w14:textId="77777777" w:rsidR="00006D6C" w:rsidRPr="00A015E0" w:rsidRDefault="00006D6C" w:rsidP="00DE2E76">
            <w:pPr>
              <w:ind w:left="142" w:right="120"/>
            </w:pPr>
          </w:p>
          <w:p w14:paraId="6B567C0A" w14:textId="77777777" w:rsidR="00006D6C" w:rsidRPr="00A015E0" w:rsidRDefault="00006D6C" w:rsidP="00006D6C">
            <w:pPr>
              <w:keepNext/>
              <w:numPr>
                <w:ilvl w:val="0"/>
                <w:numId w:val="7"/>
              </w:numPr>
              <w:tabs>
                <w:tab w:val="left" w:pos="1418"/>
              </w:tabs>
              <w:spacing w:before="20" w:after="20"/>
              <w:ind w:left="1418" w:right="120" w:hanging="458"/>
              <w:jc w:val="both"/>
              <w:outlineLvl w:val="7"/>
            </w:pPr>
            <w:r w:rsidRPr="00A015E0">
              <w:t xml:space="preserve">This tender is the only tender submitted by </w:t>
            </w:r>
            <w:r w:rsidRPr="008475C2">
              <w:rPr>
                <w:rFonts w:eastAsia="絡遺羹"/>
                <w:color w:val="0000FF"/>
                <w:spacing w:val="-3"/>
              </w:rPr>
              <w:t>*[me/us]</w:t>
            </w:r>
            <w:r w:rsidRPr="00A015E0">
              <w:t>;</w:t>
            </w:r>
          </w:p>
          <w:p w14:paraId="6FE16D7D" w14:textId="77777777" w:rsidR="00006D6C" w:rsidRPr="00A015E0" w:rsidRDefault="00006D6C" w:rsidP="00DE2E76">
            <w:pPr>
              <w:ind w:left="142" w:right="120"/>
            </w:pPr>
          </w:p>
          <w:p w14:paraId="363236F1" w14:textId="77777777" w:rsidR="00006D6C" w:rsidRPr="00A015E0" w:rsidRDefault="00006D6C" w:rsidP="00006D6C">
            <w:pPr>
              <w:keepNext/>
              <w:numPr>
                <w:ilvl w:val="0"/>
                <w:numId w:val="7"/>
              </w:numPr>
              <w:tabs>
                <w:tab w:val="left" w:pos="1418"/>
              </w:tabs>
              <w:spacing w:before="20" w:after="20"/>
              <w:ind w:left="1418" w:right="120" w:hanging="458"/>
              <w:jc w:val="both"/>
              <w:outlineLvl w:val="7"/>
            </w:pPr>
            <w:r w:rsidRPr="00A015E0">
              <w:t xml:space="preserve">None of our holding company or subsidiary company has submitted a tender for the above contract.  The existence of a holding-subsidiary relationship shall be determined as set out in GCT 29(2)(b); </w:t>
            </w:r>
            <w:r w:rsidRPr="008475C2">
              <w:rPr>
                <w:rFonts w:eastAsia="絡遺羹"/>
                <w:color w:val="0000FF"/>
                <w:spacing w:val="-3"/>
              </w:rPr>
              <w:t xml:space="preserve">[this is only applicable where the tenderer is a company] </w:t>
            </w:r>
            <w:r w:rsidRPr="00A015E0">
              <w:t>and</w:t>
            </w:r>
          </w:p>
          <w:p w14:paraId="3F728FFF" w14:textId="77777777" w:rsidR="00006D6C" w:rsidRPr="00A015E0" w:rsidRDefault="00006D6C" w:rsidP="00DE2E76">
            <w:pPr>
              <w:ind w:left="142" w:right="120"/>
            </w:pPr>
          </w:p>
          <w:p w14:paraId="290AF850" w14:textId="77777777" w:rsidR="00006D6C" w:rsidRPr="00A015E0" w:rsidRDefault="00006D6C" w:rsidP="00006D6C">
            <w:pPr>
              <w:keepNext/>
              <w:numPr>
                <w:ilvl w:val="0"/>
                <w:numId w:val="7"/>
              </w:numPr>
              <w:tabs>
                <w:tab w:val="left" w:pos="1418"/>
              </w:tabs>
              <w:spacing w:before="20" w:after="20"/>
              <w:ind w:left="1418" w:right="120" w:hanging="458"/>
              <w:jc w:val="both"/>
              <w:outlineLvl w:val="7"/>
              <w:rPr>
                <w:b/>
                <w:bCs/>
              </w:rPr>
            </w:pPr>
            <w:r w:rsidRPr="00A015E0">
              <w:t>None of our related parties, as more particularly defined in GCT 29(2A), has submitted a tender for the above contract.</w:t>
            </w:r>
          </w:p>
          <w:p w14:paraId="24E4E444" w14:textId="77777777" w:rsidR="00006D6C" w:rsidRPr="00A015E0" w:rsidRDefault="00006D6C" w:rsidP="00DE2E76">
            <w:pPr>
              <w:keepNext/>
              <w:spacing w:before="20" w:after="20"/>
              <w:ind w:left="142" w:right="120"/>
              <w:outlineLvl w:val="7"/>
            </w:pPr>
          </w:p>
          <w:p w14:paraId="7C15B7F3" w14:textId="77777777" w:rsidR="00006D6C" w:rsidRPr="00A015E0" w:rsidRDefault="00006D6C" w:rsidP="00DE2E76">
            <w:pPr>
              <w:keepNext/>
              <w:spacing w:before="20" w:after="20"/>
              <w:ind w:left="142" w:right="120"/>
              <w:jc w:val="both"/>
              <w:outlineLvl w:val="7"/>
            </w:pPr>
            <w:r w:rsidRPr="00A015E0">
              <w:t>4.</w:t>
            </w:r>
            <w:r w:rsidRPr="00A015E0">
              <w:rPr>
                <w:rFonts w:hint="eastAsia"/>
              </w:rPr>
              <w:tab/>
            </w:r>
            <w:r w:rsidRPr="008475C2">
              <w:rPr>
                <w:rFonts w:eastAsia="絡遺羹" w:hint="eastAsia"/>
                <w:color w:val="0000FF"/>
                <w:spacing w:val="-3"/>
              </w:rPr>
              <w:t>*[I</w:t>
            </w:r>
            <w:r w:rsidRPr="008475C2">
              <w:rPr>
                <w:rFonts w:eastAsia="絡遺羹"/>
                <w:color w:val="0000FF"/>
                <w:spacing w:val="-3"/>
              </w:rPr>
              <w:t>/</w:t>
            </w:r>
            <w:r w:rsidRPr="008475C2">
              <w:rPr>
                <w:rFonts w:eastAsia="絡遺羹" w:hint="eastAsia"/>
                <w:color w:val="0000FF"/>
                <w:spacing w:val="-3"/>
              </w:rPr>
              <w:t>We]</w:t>
            </w:r>
            <w:r w:rsidRPr="00A015E0">
              <w:t xml:space="preserve"> shall indemnify and keep indemnified the Government against all losses, damages, costs or expenses arising out of or in relation to any breach of any of the representations and/or warranties above, including but not limited to damages for delay, costs and expenses of re-tendering and other costs incurred.</w:t>
            </w:r>
          </w:p>
          <w:p w14:paraId="683EEEC5" w14:textId="77777777" w:rsidR="00006D6C" w:rsidRPr="00A015E0" w:rsidRDefault="00006D6C" w:rsidP="00DE2E76">
            <w:pPr>
              <w:keepNext/>
              <w:spacing w:before="20" w:after="20"/>
              <w:ind w:left="142" w:right="120"/>
              <w:jc w:val="both"/>
              <w:outlineLvl w:val="7"/>
            </w:pPr>
          </w:p>
          <w:p w14:paraId="515AE165" w14:textId="77777777" w:rsidR="00006D6C" w:rsidRPr="00A015E0" w:rsidRDefault="00006D6C" w:rsidP="00DE2E76">
            <w:pPr>
              <w:ind w:left="142" w:right="120"/>
            </w:pPr>
          </w:p>
          <w:p w14:paraId="2685B3C3" w14:textId="77777777" w:rsidR="00006D6C" w:rsidRPr="00A015E0" w:rsidRDefault="00006D6C" w:rsidP="00DE2E76">
            <w:pPr>
              <w:tabs>
                <w:tab w:val="left" w:pos="692"/>
                <w:tab w:val="left" w:pos="2520"/>
                <w:tab w:val="left" w:pos="3000"/>
                <w:tab w:val="left" w:pos="9120"/>
              </w:tabs>
              <w:suppressAutoHyphens/>
              <w:spacing w:beforeLines="20" w:before="72" w:afterLines="20" w:after="72"/>
              <w:ind w:left="142" w:rightChars="63" w:right="151"/>
              <w:jc w:val="both"/>
              <w:rPr>
                <w:spacing w:val="-3"/>
              </w:rPr>
            </w:pPr>
          </w:p>
          <w:p w14:paraId="724E1209" w14:textId="77777777" w:rsidR="00006D6C" w:rsidRPr="00A015E0" w:rsidRDefault="00006D6C" w:rsidP="00DE2E76">
            <w:pPr>
              <w:tabs>
                <w:tab w:val="left" w:pos="692"/>
                <w:tab w:val="left" w:pos="2520"/>
                <w:tab w:val="left" w:pos="3000"/>
                <w:tab w:val="left" w:pos="9120"/>
              </w:tabs>
              <w:suppressAutoHyphens/>
              <w:spacing w:beforeLines="20" w:before="72" w:afterLines="20" w:after="72"/>
              <w:ind w:left="142" w:rightChars="63" w:right="151"/>
              <w:jc w:val="both"/>
              <w:rPr>
                <w:spacing w:val="-3"/>
              </w:rPr>
            </w:pPr>
            <w:r w:rsidRPr="00A015E0">
              <w:rPr>
                <w:rFonts w:hint="eastAsia"/>
                <w:spacing w:val="-3"/>
              </w:rPr>
              <w:t xml:space="preserve">Signed for and on behalf of </w:t>
            </w:r>
            <w:r w:rsidRPr="008475C2">
              <w:rPr>
                <w:rFonts w:eastAsia="絡遺羹" w:hint="eastAsia"/>
                <w:color w:val="0000FF"/>
                <w:spacing w:val="-3"/>
              </w:rPr>
              <w:t>[name of the tenderer]</w:t>
            </w:r>
            <w:r w:rsidRPr="00A015E0">
              <w:rPr>
                <w:rFonts w:hint="eastAsia"/>
                <w:spacing w:val="-3"/>
              </w:rPr>
              <w:t xml:space="preserve"> by </w:t>
            </w:r>
            <w:r w:rsidRPr="008475C2">
              <w:rPr>
                <w:rFonts w:eastAsia="絡遺羹" w:hint="eastAsia"/>
                <w:color w:val="0000FF"/>
                <w:spacing w:val="-3"/>
              </w:rPr>
              <w:t xml:space="preserve">[name and position of the </w:t>
            </w:r>
            <w:r w:rsidRPr="008475C2">
              <w:rPr>
                <w:rFonts w:eastAsia="絡遺羹"/>
                <w:color w:val="0000FF"/>
                <w:spacing w:val="-3"/>
              </w:rPr>
              <w:t>signatory</w:t>
            </w:r>
            <w:r w:rsidRPr="008475C2">
              <w:rPr>
                <w:rFonts w:eastAsia="絡遺羹" w:hint="eastAsia"/>
                <w:color w:val="0000FF"/>
                <w:spacing w:val="-3"/>
              </w:rPr>
              <w:t>]</w:t>
            </w:r>
            <w:r w:rsidRPr="008475C2">
              <w:rPr>
                <w:rFonts w:eastAsia="絡遺羹" w:hint="eastAsia"/>
                <w:color w:val="0000FF"/>
                <w:spacing w:val="-3"/>
                <w:vertAlign w:val="superscript"/>
              </w:rPr>
              <w:t>2</w:t>
            </w:r>
            <w:r w:rsidRPr="00A015E0">
              <w:rPr>
                <w:rFonts w:hint="eastAsia"/>
                <w:spacing w:val="-3"/>
              </w:rPr>
              <w:t>:</w:t>
            </w:r>
          </w:p>
          <w:p w14:paraId="3816C713" w14:textId="77777777" w:rsidR="00006D6C" w:rsidRPr="00A015E0" w:rsidRDefault="00006D6C" w:rsidP="00DE2E76">
            <w:pPr>
              <w:tabs>
                <w:tab w:val="right" w:leader="underscore" w:pos="4860"/>
                <w:tab w:val="left" w:pos="9120"/>
              </w:tabs>
              <w:suppressAutoHyphens/>
              <w:spacing w:beforeLines="20" w:before="72" w:afterLines="20" w:after="72"/>
              <w:ind w:left="142" w:rightChars="63" w:right="151"/>
              <w:rPr>
                <w:spacing w:val="-3"/>
              </w:rPr>
            </w:pPr>
          </w:p>
          <w:p w14:paraId="5CDFFBA4" w14:textId="77777777" w:rsidR="00006D6C" w:rsidRPr="00A015E0" w:rsidRDefault="00006D6C" w:rsidP="00DE2E76">
            <w:pPr>
              <w:tabs>
                <w:tab w:val="right" w:pos="4860"/>
                <w:tab w:val="left" w:pos="9120"/>
              </w:tabs>
              <w:suppressAutoHyphens/>
              <w:spacing w:beforeLines="20" w:before="72" w:afterLines="20" w:after="72"/>
              <w:ind w:left="142" w:rightChars="63" w:right="151"/>
              <w:rPr>
                <w:spacing w:val="-3"/>
                <w:u w:val="single"/>
              </w:rPr>
            </w:pPr>
            <w:r w:rsidRPr="00A015E0">
              <w:rPr>
                <w:rFonts w:hint="eastAsia"/>
                <w:spacing w:val="-3"/>
                <w:u w:val="single"/>
              </w:rPr>
              <w:tab/>
            </w:r>
          </w:p>
          <w:p w14:paraId="17C5B752" w14:textId="77777777" w:rsidR="00006D6C" w:rsidRPr="00A015E0" w:rsidRDefault="00006D6C" w:rsidP="00DE2E76">
            <w:pPr>
              <w:tabs>
                <w:tab w:val="right" w:leader="underscore" w:pos="4860"/>
                <w:tab w:val="left" w:pos="9120"/>
              </w:tabs>
              <w:suppressAutoHyphens/>
              <w:spacing w:beforeLines="20" w:before="72" w:afterLines="20" w:after="72"/>
              <w:ind w:left="142" w:rightChars="63" w:right="151"/>
              <w:rPr>
                <w:spacing w:val="-3"/>
                <w:u w:val="single"/>
              </w:rPr>
            </w:pPr>
            <w:r w:rsidRPr="00A015E0">
              <w:rPr>
                <w:rFonts w:hint="eastAsia"/>
                <w:spacing w:val="-3"/>
              </w:rPr>
              <w:t>Name of Witness:</w:t>
            </w:r>
            <w:r w:rsidRPr="00A015E0">
              <w:rPr>
                <w:spacing w:val="-3"/>
              </w:rPr>
              <w:t> </w:t>
            </w:r>
            <w:r w:rsidRPr="00A015E0">
              <w:rPr>
                <w:rFonts w:hint="eastAsia"/>
                <w:spacing w:val="-3"/>
              </w:rPr>
              <w:tab/>
            </w:r>
          </w:p>
          <w:p w14:paraId="1716781E" w14:textId="77777777" w:rsidR="00006D6C" w:rsidRPr="00A015E0" w:rsidRDefault="00006D6C" w:rsidP="00DE2E76">
            <w:pPr>
              <w:tabs>
                <w:tab w:val="right" w:leader="underscore" w:pos="4860"/>
                <w:tab w:val="left" w:pos="9120"/>
              </w:tabs>
              <w:suppressAutoHyphens/>
              <w:spacing w:beforeLines="20" w:before="72" w:afterLines="20" w:after="72"/>
              <w:ind w:left="142" w:rightChars="63" w:right="151"/>
              <w:rPr>
                <w:spacing w:val="-3"/>
                <w:u w:val="single"/>
              </w:rPr>
            </w:pPr>
            <w:r w:rsidRPr="00A015E0">
              <w:rPr>
                <w:rFonts w:hint="eastAsia"/>
                <w:spacing w:val="-3"/>
              </w:rPr>
              <w:t>Signature of Witness: </w:t>
            </w:r>
            <w:r w:rsidRPr="00A015E0">
              <w:rPr>
                <w:spacing w:val="-3"/>
              </w:rPr>
              <w:tab/>
            </w:r>
          </w:p>
          <w:p w14:paraId="540ADAA2" w14:textId="77777777" w:rsidR="00006D6C" w:rsidRPr="00A015E0" w:rsidRDefault="00006D6C" w:rsidP="00DE2E76">
            <w:pPr>
              <w:tabs>
                <w:tab w:val="right" w:leader="underscore" w:pos="4860"/>
                <w:tab w:val="left" w:pos="9120"/>
              </w:tabs>
              <w:suppressAutoHyphens/>
              <w:spacing w:beforeLines="20" w:before="72" w:afterLines="20" w:after="72"/>
              <w:ind w:left="142" w:rightChars="63" w:right="151"/>
              <w:rPr>
                <w:spacing w:val="-3"/>
                <w:u w:val="single"/>
              </w:rPr>
            </w:pPr>
            <w:r w:rsidRPr="00A015E0">
              <w:rPr>
                <w:spacing w:val="-3"/>
              </w:rPr>
              <w:t>Occupation</w:t>
            </w:r>
            <w:r w:rsidRPr="00A015E0">
              <w:rPr>
                <w:rFonts w:hint="eastAsia"/>
                <w:spacing w:val="-3"/>
              </w:rPr>
              <w:t>: </w:t>
            </w:r>
            <w:r w:rsidRPr="00A015E0">
              <w:rPr>
                <w:spacing w:val="-3"/>
              </w:rPr>
              <w:tab/>
            </w:r>
          </w:p>
          <w:p w14:paraId="3F725A7C" w14:textId="77777777" w:rsidR="00006D6C" w:rsidRPr="00B31526" w:rsidRDefault="00006D6C" w:rsidP="00DE2E76">
            <w:pPr>
              <w:pStyle w:val="a7"/>
              <w:spacing w:beforeLines="20" w:before="72" w:afterLines="20" w:after="72"/>
              <w:ind w:rightChars="63" w:right="151"/>
              <w:jc w:val="both"/>
              <w:rPr>
                <w:b w:val="0"/>
                <w:sz w:val="24"/>
              </w:rPr>
            </w:pPr>
          </w:p>
        </w:tc>
        <w:tc>
          <w:tcPr>
            <w:tcW w:w="3726" w:type="dxa"/>
            <w:tcBorders>
              <w:top w:val="single" w:sz="4" w:space="0" w:color="auto"/>
              <w:left w:val="single" w:sz="4" w:space="0" w:color="auto"/>
              <w:bottom w:val="single" w:sz="4" w:space="0" w:color="auto"/>
            </w:tcBorders>
          </w:tcPr>
          <w:p w14:paraId="21061486" w14:textId="77777777" w:rsidR="00006D6C" w:rsidRDefault="00006D6C" w:rsidP="00DE2E76">
            <w:pPr>
              <w:pStyle w:val="a7"/>
              <w:tabs>
                <w:tab w:val="clear" w:pos="0"/>
                <w:tab w:val="clear" w:pos="904"/>
                <w:tab w:val="clear" w:pos="1680"/>
                <w:tab w:val="clear" w:pos="2520"/>
                <w:tab w:val="clear" w:pos="3000"/>
                <w:tab w:val="clear" w:pos="9120"/>
              </w:tabs>
              <w:spacing w:line="360" w:lineRule="exact"/>
              <w:ind w:leftChars="20" w:left="48" w:rightChars="46" w:right="110"/>
              <w:jc w:val="left"/>
              <w:rPr>
                <w:b w:val="0"/>
                <w:bCs w:val="0"/>
                <w:color w:val="auto"/>
                <w:sz w:val="24"/>
              </w:rPr>
            </w:pPr>
          </w:p>
          <w:p w14:paraId="014E2B7B" w14:textId="77777777" w:rsidR="00006D6C" w:rsidRDefault="00006D6C" w:rsidP="00DE2E76">
            <w:pPr>
              <w:pStyle w:val="a7"/>
              <w:tabs>
                <w:tab w:val="clear" w:pos="0"/>
                <w:tab w:val="clear" w:pos="904"/>
                <w:tab w:val="clear" w:pos="1680"/>
                <w:tab w:val="clear" w:pos="2520"/>
                <w:tab w:val="clear" w:pos="3000"/>
                <w:tab w:val="clear" w:pos="9120"/>
              </w:tabs>
              <w:spacing w:line="360" w:lineRule="exact"/>
              <w:ind w:leftChars="20" w:left="48" w:rightChars="46" w:right="110"/>
              <w:jc w:val="left"/>
              <w:rPr>
                <w:b w:val="0"/>
                <w:bCs w:val="0"/>
                <w:color w:val="auto"/>
                <w:sz w:val="24"/>
              </w:rPr>
            </w:pPr>
          </w:p>
          <w:p w14:paraId="2EE6B625" w14:textId="77777777" w:rsidR="00006D6C" w:rsidRDefault="00006D6C" w:rsidP="00DE2E76">
            <w:pPr>
              <w:pStyle w:val="a7"/>
              <w:tabs>
                <w:tab w:val="clear" w:pos="0"/>
                <w:tab w:val="clear" w:pos="904"/>
                <w:tab w:val="clear" w:pos="1680"/>
                <w:tab w:val="clear" w:pos="2520"/>
                <w:tab w:val="clear" w:pos="3000"/>
                <w:tab w:val="clear" w:pos="9120"/>
              </w:tabs>
              <w:spacing w:line="360" w:lineRule="exact"/>
              <w:ind w:leftChars="20" w:left="48" w:rightChars="46" w:right="110"/>
              <w:jc w:val="left"/>
              <w:rPr>
                <w:b w:val="0"/>
                <w:bCs w:val="0"/>
                <w:color w:val="auto"/>
                <w:sz w:val="24"/>
              </w:rPr>
            </w:pPr>
          </w:p>
          <w:p w14:paraId="63E68694" w14:textId="77777777" w:rsidR="00006D6C" w:rsidRDefault="00006D6C" w:rsidP="00DE2E76">
            <w:pPr>
              <w:pStyle w:val="a7"/>
              <w:tabs>
                <w:tab w:val="clear" w:pos="0"/>
                <w:tab w:val="clear" w:pos="904"/>
                <w:tab w:val="clear" w:pos="1680"/>
                <w:tab w:val="clear" w:pos="2520"/>
                <w:tab w:val="clear" w:pos="3000"/>
                <w:tab w:val="clear" w:pos="9120"/>
              </w:tabs>
              <w:spacing w:line="360" w:lineRule="exact"/>
              <w:ind w:leftChars="20" w:left="48" w:rightChars="46" w:right="110"/>
              <w:jc w:val="left"/>
              <w:rPr>
                <w:b w:val="0"/>
                <w:bCs w:val="0"/>
                <w:color w:val="auto"/>
                <w:sz w:val="24"/>
              </w:rPr>
            </w:pPr>
          </w:p>
          <w:p w14:paraId="1DC5B8A4" w14:textId="77777777" w:rsidR="00006D6C" w:rsidRDefault="00006D6C" w:rsidP="00DE2E76">
            <w:pPr>
              <w:pStyle w:val="a7"/>
              <w:tabs>
                <w:tab w:val="clear" w:pos="0"/>
                <w:tab w:val="clear" w:pos="904"/>
                <w:tab w:val="clear" w:pos="1680"/>
                <w:tab w:val="clear" w:pos="2520"/>
                <w:tab w:val="clear" w:pos="3000"/>
                <w:tab w:val="clear" w:pos="9120"/>
              </w:tabs>
              <w:spacing w:line="360" w:lineRule="exact"/>
              <w:ind w:leftChars="20" w:left="48" w:rightChars="46" w:right="110"/>
              <w:jc w:val="left"/>
              <w:rPr>
                <w:b w:val="0"/>
                <w:bCs w:val="0"/>
                <w:color w:val="auto"/>
                <w:sz w:val="24"/>
              </w:rPr>
            </w:pPr>
          </w:p>
          <w:p w14:paraId="454937B5" w14:textId="77777777" w:rsidR="00006D6C" w:rsidRDefault="00006D6C" w:rsidP="00DE2E76">
            <w:pPr>
              <w:pStyle w:val="a7"/>
              <w:tabs>
                <w:tab w:val="clear" w:pos="0"/>
                <w:tab w:val="clear" w:pos="904"/>
                <w:tab w:val="clear" w:pos="1680"/>
                <w:tab w:val="clear" w:pos="2520"/>
                <w:tab w:val="clear" w:pos="3000"/>
                <w:tab w:val="clear" w:pos="9120"/>
              </w:tabs>
              <w:spacing w:line="360" w:lineRule="exact"/>
              <w:ind w:leftChars="20" w:left="48" w:rightChars="46" w:right="110"/>
              <w:jc w:val="left"/>
              <w:rPr>
                <w:b w:val="0"/>
                <w:bCs w:val="0"/>
                <w:color w:val="auto"/>
                <w:sz w:val="24"/>
              </w:rPr>
            </w:pPr>
          </w:p>
          <w:p w14:paraId="24EAE336" w14:textId="77777777" w:rsidR="00006D6C" w:rsidRDefault="00006D6C" w:rsidP="00DE2E76">
            <w:pPr>
              <w:pStyle w:val="a7"/>
              <w:tabs>
                <w:tab w:val="clear" w:pos="0"/>
                <w:tab w:val="clear" w:pos="904"/>
                <w:tab w:val="clear" w:pos="1680"/>
                <w:tab w:val="clear" w:pos="2520"/>
                <w:tab w:val="clear" w:pos="3000"/>
                <w:tab w:val="clear" w:pos="9120"/>
              </w:tabs>
              <w:spacing w:line="360" w:lineRule="exact"/>
              <w:ind w:leftChars="20" w:left="48" w:rightChars="46" w:right="110"/>
              <w:jc w:val="left"/>
              <w:rPr>
                <w:b w:val="0"/>
                <w:bCs w:val="0"/>
                <w:color w:val="auto"/>
                <w:sz w:val="24"/>
              </w:rPr>
            </w:pPr>
          </w:p>
          <w:p w14:paraId="621B5AE4" w14:textId="77777777" w:rsidR="00006D6C" w:rsidRDefault="00006D6C" w:rsidP="00DE2E76">
            <w:pPr>
              <w:pStyle w:val="a7"/>
              <w:tabs>
                <w:tab w:val="clear" w:pos="0"/>
                <w:tab w:val="clear" w:pos="904"/>
                <w:tab w:val="clear" w:pos="1680"/>
                <w:tab w:val="clear" w:pos="2520"/>
                <w:tab w:val="clear" w:pos="3000"/>
                <w:tab w:val="clear" w:pos="9120"/>
              </w:tabs>
              <w:spacing w:line="360" w:lineRule="exact"/>
              <w:ind w:leftChars="20" w:left="48" w:rightChars="46" w:right="110"/>
              <w:jc w:val="left"/>
              <w:rPr>
                <w:b w:val="0"/>
                <w:bCs w:val="0"/>
                <w:color w:val="auto"/>
                <w:sz w:val="24"/>
              </w:rPr>
            </w:pPr>
          </w:p>
          <w:p w14:paraId="4E7AD995" w14:textId="77777777" w:rsidR="00006D6C" w:rsidRDefault="00006D6C" w:rsidP="00DE2E76">
            <w:pPr>
              <w:pStyle w:val="a7"/>
              <w:tabs>
                <w:tab w:val="clear" w:pos="0"/>
                <w:tab w:val="clear" w:pos="904"/>
                <w:tab w:val="clear" w:pos="1680"/>
                <w:tab w:val="clear" w:pos="2520"/>
                <w:tab w:val="clear" w:pos="3000"/>
                <w:tab w:val="clear" w:pos="9120"/>
              </w:tabs>
              <w:spacing w:line="360" w:lineRule="exact"/>
              <w:ind w:leftChars="20" w:left="48" w:rightChars="46" w:right="110"/>
              <w:jc w:val="left"/>
              <w:rPr>
                <w:b w:val="0"/>
                <w:bCs w:val="0"/>
                <w:color w:val="auto"/>
                <w:sz w:val="24"/>
              </w:rPr>
            </w:pPr>
          </w:p>
          <w:p w14:paraId="59FA1387" w14:textId="77777777" w:rsidR="00006D6C" w:rsidRDefault="00006D6C" w:rsidP="00DE2E76">
            <w:pPr>
              <w:pStyle w:val="a7"/>
              <w:tabs>
                <w:tab w:val="clear" w:pos="0"/>
                <w:tab w:val="clear" w:pos="904"/>
                <w:tab w:val="clear" w:pos="1680"/>
                <w:tab w:val="clear" w:pos="2520"/>
                <w:tab w:val="clear" w:pos="3000"/>
                <w:tab w:val="clear" w:pos="9120"/>
              </w:tabs>
              <w:spacing w:line="360" w:lineRule="exact"/>
              <w:ind w:leftChars="20" w:left="48" w:rightChars="46" w:right="110"/>
              <w:jc w:val="left"/>
              <w:rPr>
                <w:b w:val="0"/>
                <w:bCs w:val="0"/>
                <w:color w:val="auto"/>
                <w:sz w:val="24"/>
              </w:rPr>
            </w:pPr>
          </w:p>
          <w:p w14:paraId="69CBF92F" w14:textId="77777777" w:rsidR="00006D6C" w:rsidRDefault="00006D6C" w:rsidP="00DE2E76">
            <w:pPr>
              <w:pStyle w:val="a7"/>
              <w:tabs>
                <w:tab w:val="clear" w:pos="0"/>
                <w:tab w:val="clear" w:pos="904"/>
                <w:tab w:val="clear" w:pos="1680"/>
                <w:tab w:val="clear" w:pos="2520"/>
                <w:tab w:val="clear" w:pos="3000"/>
                <w:tab w:val="clear" w:pos="9120"/>
              </w:tabs>
              <w:spacing w:line="360" w:lineRule="exact"/>
              <w:ind w:leftChars="20" w:left="48" w:rightChars="46" w:right="110"/>
              <w:jc w:val="left"/>
              <w:rPr>
                <w:b w:val="0"/>
                <w:bCs w:val="0"/>
                <w:color w:val="auto"/>
                <w:sz w:val="24"/>
              </w:rPr>
            </w:pPr>
          </w:p>
          <w:p w14:paraId="5123636E" w14:textId="77777777" w:rsidR="00006D6C" w:rsidRDefault="00006D6C" w:rsidP="00DE2E76">
            <w:pPr>
              <w:pStyle w:val="a7"/>
              <w:tabs>
                <w:tab w:val="clear" w:pos="0"/>
                <w:tab w:val="clear" w:pos="904"/>
                <w:tab w:val="clear" w:pos="1680"/>
                <w:tab w:val="clear" w:pos="2520"/>
                <w:tab w:val="clear" w:pos="3000"/>
                <w:tab w:val="clear" w:pos="9120"/>
              </w:tabs>
              <w:spacing w:line="360" w:lineRule="exact"/>
              <w:ind w:leftChars="20" w:left="48" w:rightChars="46" w:right="110"/>
              <w:jc w:val="left"/>
              <w:rPr>
                <w:b w:val="0"/>
                <w:bCs w:val="0"/>
                <w:color w:val="auto"/>
                <w:sz w:val="24"/>
              </w:rPr>
            </w:pPr>
          </w:p>
          <w:p w14:paraId="55AA4741" w14:textId="77777777" w:rsidR="00006D6C" w:rsidRDefault="00006D6C" w:rsidP="00DE2E76">
            <w:pPr>
              <w:pStyle w:val="a7"/>
              <w:tabs>
                <w:tab w:val="clear" w:pos="0"/>
                <w:tab w:val="clear" w:pos="904"/>
                <w:tab w:val="clear" w:pos="1680"/>
                <w:tab w:val="clear" w:pos="2520"/>
                <w:tab w:val="clear" w:pos="3000"/>
                <w:tab w:val="clear" w:pos="9120"/>
              </w:tabs>
              <w:spacing w:line="360" w:lineRule="exact"/>
              <w:ind w:leftChars="20" w:left="48" w:rightChars="46" w:right="110"/>
              <w:jc w:val="left"/>
              <w:rPr>
                <w:b w:val="0"/>
                <w:bCs w:val="0"/>
                <w:color w:val="auto"/>
                <w:sz w:val="24"/>
              </w:rPr>
            </w:pPr>
          </w:p>
          <w:p w14:paraId="007C6FB8" w14:textId="77777777" w:rsidR="00006D6C" w:rsidRPr="008475C2" w:rsidRDefault="00006D6C" w:rsidP="00DE2E76">
            <w:pPr>
              <w:tabs>
                <w:tab w:val="left" w:pos="0"/>
                <w:tab w:val="left" w:pos="513"/>
                <w:tab w:val="left" w:pos="904"/>
                <w:tab w:val="left" w:pos="1680"/>
                <w:tab w:val="left" w:pos="2520"/>
                <w:tab w:val="left" w:pos="3000"/>
                <w:tab w:val="left" w:pos="9120"/>
              </w:tabs>
              <w:suppressAutoHyphens/>
              <w:spacing w:beforeLines="20" w:before="72" w:afterLines="20" w:after="72"/>
              <w:ind w:leftChars="63" w:left="502" w:right="158" w:hangingChars="150" w:hanging="351"/>
              <w:rPr>
                <w:rFonts w:eastAsia="絡遺羹"/>
                <w:color w:val="0000FF"/>
                <w:spacing w:val="-3"/>
              </w:rPr>
            </w:pPr>
            <w:r w:rsidRPr="008475C2">
              <w:rPr>
                <w:rFonts w:eastAsia="絡遺羹" w:hint="eastAsia"/>
                <w:color w:val="0000FF"/>
                <w:spacing w:val="-3"/>
              </w:rPr>
              <w:t>*</w:t>
            </w:r>
            <w:r w:rsidRPr="008475C2">
              <w:rPr>
                <w:rFonts w:eastAsia="絡遺羹" w:hint="eastAsia"/>
                <w:color w:val="0000FF"/>
                <w:spacing w:val="-3"/>
              </w:rPr>
              <w:tab/>
              <w:t>Delete as appropriate.</w:t>
            </w:r>
            <w:r w:rsidRPr="008475C2">
              <w:rPr>
                <w:rFonts w:eastAsia="絡遺羹"/>
                <w:color w:val="0000FF"/>
                <w:spacing w:val="-3"/>
              </w:rPr>
              <w:t xml:space="preserve"> </w:t>
            </w:r>
          </w:p>
          <w:p w14:paraId="40D696EC" w14:textId="77777777" w:rsidR="00006D6C" w:rsidRPr="00A015E0" w:rsidRDefault="00006D6C" w:rsidP="00DE2E76">
            <w:pPr>
              <w:tabs>
                <w:tab w:val="left" w:pos="512"/>
                <w:tab w:val="left" w:pos="9120"/>
              </w:tabs>
              <w:suppressAutoHyphens/>
              <w:spacing w:beforeLines="20" w:before="72" w:afterLines="20" w:after="72"/>
              <w:ind w:leftChars="63" w:left="511" w:right="158" w:hangingChars="154" w:hanging="360"/>
              <w:jc w:val="both"/>
              <w:rPr>
                <w:spacing w:val="-3"/>
              </w:rPr>
            </w:pPr>
            <w:r w:rsidRPr="00A015E0">
              <w:rPr>
                <w:rFonts w:hint="eastAsia"/>
                <w:spacing w:val="-3"/>
              </w:rPr>
              <w:t>1</w:t>
            </w:r>
            <w:r w:rsidRPr="00A015E0">
              <w:rPr>
                <w:spacing w:val="-3"/>
              </w:rPr>
              <w:tab/>
            </w:r>
            <w:r w:rsidRPr="00A015E0">
              <w:rPr>
                <w:rFonts w:hint="eastAsia"/>
                <w:spacing w:val="-3"/>
              </w:rPr>
              <w:t xml:space="preserve">Where the tenderer comprises two or more persons or companies acting in </w:t>
            </w:r>
            <w:r w:rsidRPr="00A015E0">
              <w:rPr>
                <w:spacing w:val="-3"/>
              </w:rPr>
              <w:t>partnership</w:t>
            </w:r>
            <w:r w:rsidRPr="00A015E0">
              <w:rPr>
                <w:rFonts w:hint="eastAsia"/>
                <w:spacing w:val="-3"/>
              </w:rPr>
              <w:t xml:space="preserve">, joint venture or otherwise, this </w:t>
            </w:r>
            <w:r w:rsidRPr="00A015E0">
              <w:rPr>
                <w:spacing w:val="-3"/>
              </w:rPr>
              <w:t xml:space="preserve">part in square brackets should be expanded to include </w:t>
            </w:r>
            <w:r w:rsidRPr="00A015E0">
              <w:rPr>
                <w:rFonts w:hint="eastAsia"/>
                <w:spacing w:val="-3"/>
              </w:rPr>
              <w:t>the respective names and addresses of such persons or as the case may be companies.</w:t>
            </w:r>
          </w:p>
          <w:p w14:paraId="0368B49B" w14:textId="77777777" w:rsidR="00006D6C" w:rsidRPr="00A015E0" w:rsidRDefault="00006D6C" w:rsidP="00DE2E76">
            <w:pPr>
              <w:tabs>
                <w:tab w:val="left" w:pos="512"/>
                <w:tab w:val="left" w:pos="9120"/>
              </w:tabs>
              <w:suppressAutoHyphens/>
              <w:spacing w:beforeLines="20" w:before="72" w:afterLines="20" w:after="72"/>
              <w:ind w:leftChars="63" w:left="511" w:right="158" w:hangingChars="154" w:hanging="360"/>
              <w:jc w:val="both"/>
              <w:rPr>
                <w:spacing w:val="-3"/>
              </w:rPr>
            </w:pPr>
            <w:r w:rsidRPr="00A015E0">
              <w:rPr>
                <w:rFonts w:hint="eastAsia"/>
                <w:spacing w:val="-3"/>
              </w:rPr>
              <w:t>2</w:t>
            </w:r>
            <w:r w:rsidRPr="00A015E0">
              <w:rPr>
                <w:spacing w:val="-3"/>
              </w:rPr>
              <w:tab/>
            </w:r>
            <w:r w:rsidRPr="00A015E0">
              <w:rPr>
                <w:rFonts w:hint="eastAsia"/>
                <w:spacing w:val="-3"/>
              </w:rPr>
              <w:t xml:space="preserve">Where the tenderer comprises two or more persons or companies acting in partnership, joint venture or otherwise, all such persons or as the case may be companies must sign.  The signatory for each of such persons or companies shall be a person </w:t>
            </w:r>
            <w:r w:rsidRPr="00A015E0">
              <w:rPr>
                <w:spacing w:val="-3"/>
              </w:rPr>
              <w:t>authorized</w:t>
            </w:r>
            <w:r w:rsidRPr="00A015E0">
              <w:rPr>
                <w:rFonts w:hint="eastAsia"/>
                <w:spacing w:val="-3"/>
              </w:rPr>
              <w:t xml:space="preserve"> to sign Government contracts on behalf of that person or as the case may be company.</w:t>
            </w:r>
          </w:p>
          <w:p w14:paraId="62E54738" w14:textId="77777777" w:rsidR="00006D6C" w:rsidRDefault="00006D6C" w:rsidP="00DE2E76">
            <w:pPr>
              <w:pStyle w:val="a7"/>
              <w:spacing w:beforeLines="20" w:before="72" w:afterLines="20" w:after="72"/>
              <w:ind w:leftChars="63" w:left="153" w:right="63" w:hanging="2"/>
              <w:jc w:val="left"/>
              <w:rPr>
                <w:b w:val="0"/>
                <w:bCs w:val="0"/>
                <w:sz w:val="24"/>
              </w:rPr>
            </w:pPr>
          </w:p>
        </w:tc>
      </w:tr>
    </w:tbl>
    <w:p w14:paraId="527CCDD1" w14:textId="18F0B554" w:rsidR="003642BE" w:rsidRPr="00006D6C" w:rsidRDefault="003642BE" w:rsidP="00006D6C"/>
    <w:sectPr w:rsidR="003642BE" w:rsidRPr="00006D6C" w:rsidSect="00CF7E9E">
      <w:headerReference w:type="default" r:id="rId7"/>
      <w:footerReference w:type="default" r:id="rId8"/>
      <w:pgSz w:w="11906" w:h="16838"/>
      <w:pgMar w:top="1191" w:right="1247" w:bottom="1418" w:left="1247"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DD82DD" w14:textId="77777777" w:rsidR="00656D75" w:rsidRDefault="00656D75" w:rsidP="004568A3">
      <w:r>
        <w:separator/>
      </w:r>
    </w:p>
  </w:endnote>
  <w:endnote w:type="continuationSeparator" w:id="0">
    <w:p w14:paraId="55F0A70E" w14:textId="77777777" w:rsidR="00656D75" w:rsidRDefault="00656D75" w:rsidP="00456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絡遺羹">
    <w:altName w:val="新細明體"/>
    <w:panose1 w:val="00000000000000000000"/>
    <w:charset w:val="88"/>
    <w:family w:val="roman"/>
    <w:notTrueType/>
    <w:pitch w:val="default"/>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AE999" w14:textId="77777777" w:rsidR="008A26C9" w:rsidRPr="004568A3" w:rsidRDefault="008A26C9" w:rsidP="008A26C9">
    <w:pPr>
      <w:tabs>
        <w:tab w:val="center" w:pos="4153"/>
        <w:tab w:val="right" w:pos="8306"/>
      </w:tabs>
      <w:snapToGrid w:val="0"/>
      <w:ind w:leftChars="-295" w:hangingChars="295" w:hanging="708"/>
      <w:rPr>
        <w:szCs w:val="20"/>
      </w:rPr>
    </w:pPr>
    <w:r>
      <w:rPr>
        <w:rFonts w:hint="eastAsia"/>
        <w:noProof/>
        <w:szCs w:val="20"/>
      </w:rPr>
      <mc:AlternateContent>
        <mc:Choice Requires="wps">
          <w:drawing>
            <wp:anchor distT="0" distB="0" distL="114300" distR="114300" simplePos="0" relativeHeight="251659264" behindDoc="0" locked="0" layoutInCell="1" allowOverlap="1" wp14:anchorId="728F4849" wp14:editId="6CBDE27C">
              <wp:simplePos x="0" y="0"/>
              <wp:positionH relativeFrom="margin">
                <wp:align>center</wp:align>
              </wp:positionH>
              <wp:positionV relativeFrom="paragraph">
                <wp:posOffset>-20955</wp:posOffset>
              </wp:positionV>
              <wp:extent cx="6106601" cy="0"/>
              <wp:effectExtent l="0" t="0" r="27940" b="19050"/>
              <wp:wrapNone/>
              <wp:docPr id="1" name="直線接點 1"/>
              <wp:cNvGraphicFramePr/>
              <a:graphic xmlns:a="http://schemas.openxmlformats.org/drawingml/2006/main">
                <a:graphicData uri="http://schemas.microsoft.com/office/word/2010/wordprocessingShape">
                  <wps:wsp>
                    <wps:cNvCnPr/>
                    <wps:spPr>
                      <a:xfrm>
                        <a:off x="0" y="0"/>
                        <a:ext cx="6106601"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185265" id="直線接點 1"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1.65pt" to="480.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" strokecolor="black [3200]" strokeweight="1.5pt">
              <v:stroke joinstyle="miter"/>
              <w10:wrap anchorx="margin"/>
            </v:line>
          </w:pict>
        </mc:Fallback>
      </mc:AlternateContent>
    </w:r>
  </w:p>
  <w:p w14:paraId="62DC6970" w14:textId="31E72B05" w:rsidR="004568A3" w:rsidRPr="008A26C9" w:rsidRDefault="008A26C9" w:rsidP="00396943">
    <w:pPr>
      <w:tabs>
        <w:tab w:val="left" w:pos="3600"/>
        <w:tab w:val="left" w:pos="7200"/>
      </w:tabs>
      <w:snapToGrid w:val="0"/>
      <w:ind w:leftChars="-1" w:left="-1" w:hanging="1"/>
    </w:pPr>
    <w:r w:rsidRPr="004568A3">
      <w:rPr>
        <w:rFonts w:hint="eastAsia"/>
        <w:b/>
        <w:bCs/>
        <w:i/>
        <w:iCs/>
        <w:lang w:eastAsia="zh-HK"/>
      </w:rPr>
      <w:t>Library of Standard GCT for NEC</w:t>
    </w:r>
    <w:r w:rsidRPr="004568A3">
      <w:rPr>
        <w:b/>
        <w:bCs/>
        <w:i/>
        <w:iCs/>
        <w:lang w:eastAsia="zh-HK"/>
      </w:rPr>
      <w:t>4</w:t>
    </w:r>
    <w:r w:rsidRPr="004568A3">
      <w:rPr>
        <w:rFonts w:hint="eastAsia"/>
        <w:b/>
        <w:bCs/>
        <w:i/>
        <w:iCs/>
        <w:lang w:eastAsia="zh-HK"/>
      </w:rPr>
      <w:t xml:space="preserve"> TSC</w:t>
    </w:r>
    <w:r w:rsidRPr="004568A3">
      <w:rPr>
        <w:b/>
        <w:bCs/>
        <w:i/>
        <w:iCs/>
      </w:rPr>
      <w:t xml:space="preserve"> (</w:t>
    </w:r>
    <w:del w:id="17" w:author="LI Wai Man Joyce" w:date="2024-05-24T15:45:00Z">
      <w:r w:rsidRPr="004568A3" w:rsidDel="00F867F7">
        <w:rPr>
          <w:b/>
          <w:bCs/>
          <w:i/>
          <w:iCs/>
          <w:lang w:eastAsia="zh-HK"/>
        </w:rPr>
        <w:delText>29.4</w:delText>
      </w:r>
      <w:r w:rsidRPr="004568A3" w:rsidDel="00F867F7">
        <w:rPr>
          <w:rFonts w:hint="eastAsia"/>
          <w:b/>
          <w:bCs/>
          <w:i/>
          <w:iCs/>
        </w:rPr>
        <w:delText>.</w:delText>
      </w:r>
      <w:r w:rsidRPr="004568A3" w:rsidDel="00F867F7">
        <w:rPr>
          <w:b/>
          <w:bCs/>
          <w:i/>
          <w:iCs/>
        </w:rPr>
        <w:delText>2022</w:delText>
      </w:r>
    </w:del>
    <w:ins w:id="18" w:author="LI Wai Man Joyce" w:date="2024-05-24T15:45:00Z">
      <w:r w:rsidR="00F867F7">
        <w:rPr>
          <w:b/>
          <w:bCs/>
          <w:i/>
          <w:iCs/>
          <w:lang w:eastAsia="zh-HK"/>
        </w:rPr>
        <w:t>24.5.2024</w:t>
      </w:r>
    </w:ins>
    <w:r>
      <w:rPr>
        <w:b/>
        <w:bCs/>
        <w:i/>
        <w:iCs/>
      </w:rPr>
      <w:t>)</w:t>
    </w:r>
    <w:r w:rsidR="002A6A6E">
      <w:rPr>
        <w:b/>
        <w:bCs/>
        <w:i/>
        <w:iCs/>
      </w:rPr>
      <w:tab/>
    </w:r>
    <w:r w:rsidRPr="004568A3">
      <w:rPr>
        <w:b/>
        <w:bCs/>
        <w:i/>
        <w:iCs/>
      </w:rPr>
      <w:t xml:space="preserve">Page GCT </w:t>
    </w:r>
    <w:r w:rsidR="00A748A0">
      <w:rPr>
        <w:b/>
        <w:bCs/>
        <w:i/>
        <w:iCs/>
      </w:rPr>
      <w:t>2</w:t>
    </w:r>
    <w:r w:rsidR="00006D6C">
      <w:rPr>
        <w:b/>
        <w:bCs/>
        <w:i/>
        <w:iCs/>
      </w:rPr>
      <w:t>9</w:t>
    </w:r>
    <w:r w:rsidRPr="004568A3">
      <w:rPr>
        <w:b/>
        <w:bCs/>
        <w:i/>
        <w:iCs/>
      </w:rPr>
      <w:t xml:space="preserve"> - </w:t>
    </w:r>
    <w:r w:rsidRPr="004568A3">
      <w:rPr>
        <w:b/>
        <w:bCs/>
        <w:i/>
        <w:iCs/>
      </w:rPr>
      <w:fldChar w:fldCharType="begin"/>
    </w:r>
    <w:r w:rsidRPr="004568A3">
      <w:rPr>
        <w:b/>
        <w:bCs/>
        <w:i/>
        <w:iCs/>
      </w:rPr>
      <w:instrText xml:space="preserve"> PAGE </w:instrText>
    </w:r>
    <w:r w:rsidRPr="004568A3">
      <w:rPr>
        <w:b/>
        <w:bCs/>
        <w:i/>
        <w:iCs/>
      </w:rPr>
      <w:fldChar w:fldCharType="separate"/>
    </w:r>
    <w:r w:rsidR="009B0A5D">
      <w:rPr>
        <w:b/>
        <w:bCs/>
        <w:i/>
        <w:iCs/>
        <w:noProof/>
      </w:rPr>
      <w:t>5</w:t>
    </w:r>
    <w:r w:rsidRPr="004568A3">
      <w:rPr>
        <w:b/>
        <w:bCs/>
        <w:i/>
        <w:iCs/>
      </w:rPr>
      <w:fldChar w:fldCharType="end"/>
    </w:r>
    <w:r w:rsidRPr="004568A3">
      <w:rPr>
        <w:b/>
        <w:bCs/>
        <w:i/>
        <w:iCs/>
      </w:rPr>
      <w:t xml:space="preserve"> of </w:t>
    </w:r>
    <w:r w:rsidRPr="004568A3">
      <w:rPr>
        <w:b/>
        <w:bCs/>
        <w:i/>
        <w:iCs/>
      </w:rPr>
      <w:fldChar w:fldCharType="begin"/>
    </w:r>
    <w:r w:rsidRPr="004568A3">
      <w:rPr>
        <w:b/>
        <w:bCs/>
        <w:i/>
        <w:iCs/>
      </w:rPr>
      <w:instrText xml:space="preserve"> SECTIONPAGES  </w:instrText>
    </w:r>
    <w:r w:rsidRPr="004568A3">
      <w:rPr>
        <w:b/>
        <w:bCs/>
        <w:i/>
        <w:iCs/>
      </w:rPr>
      <w:fldChar w:fldCharType="separate"/>
    </w:r>
    <w:r w:rsidR="009B0A5D">
      <w:rPr>
        <w:b/>
        <w:bCs/>
        <w:i/>
        <w:iCs/>
        <w:noProof/>
      </w:rPr>
      <w:t>5</w:t>
    </w:r>
    <w:r w:rsidRPr="004568A3">
      <w:rPr>
        <w:b/>
        <w:bCs/>
        <w:i/>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B8264F" w14:textId="77777777" w:rsidR="00656D75" w:rsidRDefault="00656D75" w:rsidP="004568A3">
      <w:r>
        <w:separator/>
      </w:r>
    </w:p>
  </w:footnote>
  <w:footnote w:type="continuationSeparator" w:id="0">
    <w:p w14:paraId="7318C989" w14:textId="77777777" w:rsidR="00656D75" w:rsidRDefault="00656D75" w:rsidP="00456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4E94C" w14:textId="1D26764A" w:rsidR="004568A3" w:rsidRDefault="004568A3" w:rsidP="00396943">
    <w:pPr>
      <w:keepLines/>
      <w:widowControl/>
      <w:spacing w:before="120" w:after="120"/>
      <w:ind w:left="1801" w:hangingChars="692" w:hanging="1801"/>
      <w:jc w:val="center"/>
    </w:pPr>
    <w:r w:rsidRPr="004568A3">
      <w:rPr>
        <w:b/>
        <w:bCs/>
        <w:kern w:val="0"/>
        <w:sz w:val="26"/>
        <w:szCs w:val="20"/>
      </w:rPr>
      <w:t>General Conditions of Tender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E7CEA"/>
    <w:multiLevelType w:val="hybridMultilevel"/>
    <w:tmpl w:val="E862868C"/>
    <w:lvl w:ilvl="0" w:tplc="57F86044">
      <w:start w:val="1"/>
      <w:numFmt w:val="lowerLetter"/>
      <w:lvlText w:val="(%1)"/>
      <w:lvlJc w:val="left"/>
      <w:pPr>
        <w:tabs>
          <w:tab w:val="num" w:pos="482"/>
        </w:tabs>
        <w:ind w:left="480" w:hanging="480"/>
      </w:pPr>
      <w:rPr>
        <w:rFonts w:ascii="Times New Roman" w:hAnsi="Times New Roman"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F39245E"/>
    <w:multiLevelType w:val="hybridMultilevel"/>
    <w:tmpl w:val="F1AE62EA"/>
    <w:lvl w:ilvl="0" w:tplc="229E65EE">
      <w:start w:val="1"/>
      <w:numFmt w:val="decimal"/>
      <w:lvlText w:val="(%1)"/>
      <w:lvlJc w:val="left"/>
      <w:pPr>
        <w:ind w:left="2160" w:hanging="480"/>
      </w:pPr>
      <w:rPr>
        <w:rFonts w:ascii="Times New Roman" w:hAnsi="Times New Roman" w:hint="default"/>
        <w:sz w:val="22"/>
        <w:szCs w:val="22"/>
      </w:r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2" w15:restartNumberingAfterBreak="0">
    <w:nsid w:val="101C3B3E"/>
    <w:multiLevelType w:val="hybridMultilevel"/>
    <w:tmpl w:val="3FEA6B7E"/>
    <w:lvl w:ilvl="0" w:tplc="6226DDF2">
      <w:start w:val="1"/>
      <w:numFmt w:val="lowerLetter"/>
      <w:lvlText w:val="(%1)"/>
      <w:lvlJc w:val="left"/>
      <w:pPr>
        <w:tabs>
          <w:tab w:val="num" w:pos="482"/>
        </w:tabs>
        <w:ind w:left="480" w:hanging="480"/>
      </w:pPr>
      <w:rPr>
        <w:rFonts w:ascii="Times New Roman" w:hAnsi="Times New Roman"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29B08A0"/>
    <w:multiLevelType w:val="hybridMultilevel"/>
    <w:tmpl w:val="29F8754E"/>
    <w:lvl w:ilvl="0" w:tplc="5944004A">
      <w:start w:val="1"/>
      <w:numFmt w:val="lowerRoman"/>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209478FB"/>
    <w:multiLevelType w:val="hybridMultilevel"/>
    <w:tmpl w:val="2A78BDB4"/>
    <w:lvl w:ilvl="0" w:tplc="E8B62E8E">
      <w:start w:val="1"/>
      <w:numFmt w:val="lowerRoman"/>
      <w:lvlText w:val="(%1)"/>
      <w:lvlJc w:val="left"/>
      <w:pPr>
        <w:ind w:left="1680" w:hanging="720"/>
      </w:pPr>
      <w:rPr>
        <w:rFonts w:hint="default"/>
        <w:b w:val="0"/>
        <w:sz w:val="22"/>
        <w:szCs w:val="22"/>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15:restartNumberingAfterBreak="0">
    <w:nsid w:val="36BC1682"/>
    <w:multiLevelType w:val="hybridMultilevel"/>
    <w:tmpl w:val="E606064A"/>
    <w:lvl w:ilvl="0" w:tplc="66D0D20E">
      <w:start w:val="1"/>
      <w:numFmt w:val="decimal"/>
      <w:lvlText w:val="(%1)"/>
      <w:lvlJc w:val="left"/>
      <w:pPr>
        <w:ind w:left="1375" w:hanging="360"/>
      </w:pPr>
      <w:rPr>
        <w:rFonts w:hint="default"/>
      </w:rPr>
    </w:lvl>
    <w:lvl w:ilvl="1" w:tplc="04090019" w:tentative="1">
      <w:start w:val="1"/>
      <w:numFmt w:val="ideographTraditional"/>
      <w:lvlText w:val="%2、"/>
      <w:lvlJc w:val="left"/>
      <w:pPr>
        <w:ind w:left="1975" w:hanging="480"/>
      </w:pPr>
    </w:lvl>
    <w:lvl w:ilvl="2" w:tplc="0409001B" w:tentative="1">
      <w:start w:val="1"/>
      <w:numFmt w:val="lowerRoman"/>
      <w:lvlText w:val="%3."/>
      <w:lvlJc w:val="right"/>
      <w:pPr>
        <w:ind w:left="2455" w:hanging="480"/>
      </w:pPr>
    </w:lvl>
    <w:lvl w:ilvl="3" w:tplc="0409000F" w:tentative="1">
      <w:start w:val="1"/>
      <w:numFmt w:val="decimal"/>
      <w:lvlText w:val="%4."/>
      <w:lvlJc w:val="left"/>
      <w:pPr>
        <w:ind w:left="2935" w:hanging="480"/>
      </w:pPr>
    </w:lvl>
    <w:lvl w:ilvl="4" w:tplc="04090019" w:tentative="1">
      <w:start w:val="1"/>
      <w:numFmt w:val="ideographTraditional"/>
      <w:lvlText w:val="%5、"/>
      <w:lvlJc w:val="left"/>
      <w:pPr>
        <w:ind w:left="3415" w:hanging="480"/>
      </w:pPr>
    </w:lvl>
    <w:lvl w:ilvl="5" w:tplc="0409001B" w:tentative="1">
      <w:start w:val="1"/>
      <w:numFmt w:val="lowerRoman"/>
      <w:lvlText w:val="%6."/>
      <w:lvlJc w:val="right"/>
      <w:pPr>
        <w:ind w:left="3895" w:hanging="480"/>
      </w:pPr>
    </w:lvl>
    <w:lvl w:ilvl="6" w:tplc="0409000F" w:tentative="1">
      <w:start w:val="1"/>
      <w:numFmt w:val="decimal"/>
      <w:lvlText w:val="%7."/>
      <w:lvlJc w:val="left"/>
      <w:pPr>
        <w:ind w:left="4375" w:hanging="480"/>
      </w:pPr>
    </w:lvl>
    <w:lvl w:ilvl="7" w:tplc="04090019" w:tentative="1">
      <w:start w:val="1"/>
      <w:numFmt w:val="ideographTraditional"/>
      <w:lvlText w:val="%8、"/>
      <w:lvlJc w:val="left"/>
      <w:pPr>
        <w:ind w:left="4855" w:hanging="480"/>
      </w:pPr>
    </w:lvl>
    <w:lvl w:ilvl="8" w:tplc="0409001B" w:tentative="1">
      <w:start w:val="1"/>
      <w:numFmt w:val="lowerRoman"/>
      <w:lvlText w:val="%9."/>
      <w:lvlJc w:val="right"/>
      <w:pPr>
        <w:ind w:left="5335" w:hanging="480"/>
      </w:pPr>
    </w:lvl>
  </w:abstractNum>
  <w:abstractNum w:abstractNumId="6" w15:restartNumberingAfterBreak="0">
    <w:nsid w:val="47A97501"/>
    <w:multiLevelType w:val="hybridMultilevel"/>
    <w:tmpl w:val="29F8754E"/>
    <w:lvl w:ilvl="0" w:tplc="5944004A">
      <w:start w:val="1"/>
      <w:numFmt w:val="lowerRoman"/>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0"/>
  </w:num>
  <w:num w:numId="2">
    <w:abstractNumId w:val="3"/>
  </w:num>
  <w:num w:numId="3">
    <w:abstractNumId w:val="1"/>
  </w:num>
  <w:num w:numId="4">
    <w:abstractNumId w:val="2"/>
  </w:num>
  <w:num w:numId="5">
    <w:abstractNumId w:val="6"/>
  </w:num>
  <w:num w:numId="6">
    <w:abstractNumId w:val="5"/>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 Wai Man Joyce">
    <w15:presenceInfo w15:providerId="AD" w15:userId="S-1-5-21-1547161642-884357618-682003330-116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trackRevisions/>
  <w:defaultTabStop w:val="480"/>
  <w:drawingGridHorizontalSpacing w:val="120"/>
  <w:displayHorizontalDrawingGridEvery w:val="0"/>
  <w:displayVerticalDrawingGridEvery w:val="2"/>
  <w:characterSpacingControl w:val="compressPunctuation"/>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8A3"/>
    <w:rsid w:val="00006D6C"/>
    <w:rsid w:val="00135D01"/>
    <w:rsid w:val="00145D68"/>
    <w:rsid w:val="00170C6A"/>
    <w:rsid w:val="001F0FDB"/>
    <w:rsid w:val="002106FC"/>
    <w:rsid w:val="00250D64"/>
    <w:rsid w:val="00275AAC"/>
    <w:rsid w:val="002A6A6E"/>
    <w:rsid w:val="003642BE"/>
    <w:rsid w:val="00387EC4"/>
    <w:rsid w:val="00396943"/>
    <w:rsid w:val="003C5C31"/>
    <w:rsid w:val="004415E6"/>
    <w:rsid w:val="004568A3"/>
    <w:rsid w:val="004F61BE"/>
    <w:rsid w:val="00543950"/>
    <w:rsid w:val="00583E78"/>
    <w:rsid w:val="005F7701"/>
    <w:rsid w:val="00604D91"/>
    <w:rsid w:val="00647613"/>
    <w:rsid w:val="00650F87"/>
    <w:rsid w:val="00656D75"/>
    <w:rsid w:val="007D7434"/>
    <w:rsid w:val="007F505B"/>
    <w:rsid w:val="00800F31"/>
    <w:rsid w:val="008529BC"/>
    <w:rsid w:val="00873181"/>
    <w:rsid w:val="008A26C9"/>
    <w:rsid w:val="008A298E"/>
    <w:rsid w:val="008D3772"/>
    <w:rsid w:val="00931037"/>
    <w:rsid w:val="00957D06"/>
    <w:rsid w:val="009B0A5D"/>
    <w:rsid w:val="00A748A0"/>
    <w:rsid w:val="00AC7B9C"/>
    <w:rsid w:val="00AD4332"/>
    <w:rsid w:val="00B55637"/>
    <w:rsid w:val="00B65735"/>
    <w:rsid w:val="00BF7600"/>
    <w:rsid w:val="00C30F83"/>
    <w:rsid w:val="00C63B7A"/>
    <w:rsid w:val="00C74A9D"/>
    <w:rsid w:val="00C95EF6"/>
    <w:rsid w:val="00CC20AB"/>
    <w:rsid w:val="00CF7E9E"/>
    <w:rsid w:val="00D13B87"/>
    <w:rsid w:val="00D62525"/>
    <w:rsid w:val="00E1722F"/>
    <w:rsid w:val="00E34FA5"/>
    <w:rsid w:val="00E66902"/>
    <w:rsid w:val="00EE6BD9"/>
    <w:rsid w:val="00F21ABF"/>
    <w:rsid w:val="00F3121B"/>
    <w:rsid w:val="00F70F16"/>
    <w:rsid w:val="00F867F7"/>
    <w:rsid w:val="00F92F19"/>
    <w:rsid w:val="00FD0C7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573A16F"/>
  <w15:chartTrackingRefBased/>
  <w15:docId w15:val="{3223384F-418D-4A83-B49D-B9FDDCBD2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7E9E"/>
    <w:pPr>
      <w:widowControl w:val="0"/>
    </w:pPr>
    <w:rPr>
      <w:rFonts w:ascii="Times New Roman" w:eastAsia="新細明體" w:hAnsi="Times New Roman" w:cs="Times New Roman"/>
      <w:szCs w:val="24"/>
    </w:rPr>
  </w:style>
  <w:style w:type="paragraph" w:styleId="8">
    <w:name w:val="heading 8"/>
    <w:basedOn w:val="a"/>
    <w:next w:val="a"/>
    <w:link w:val="80"/>
    <w:qFormat/>
    <w:rsid w:val="00135D01"/>
    <w:pPr>
      <w:keepNext/>
      <w:outlineLvl w:val="7"/>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68A3"/>
    <w:pPr>
      <w:tabs>
        <w:tab w:val="center" w:pos="4153"/>
        <w:tab w:val="right" w:pos="8306"/>
      </w:tabs>
      <w:snapToGrid w:val="0"/>
    </w:pPr>
    <w:rPr>
      <w:sz w:val="20"/>
      <w:szCs w:val="20"/>
    </w:rPr>
  </w:style>
  <w:style w:type="character" w:customStyle="1" w:styleId="a4">
    <w:name w:val="頁首 字元"/>
    <w:basedOn w:val="a0"/>
    <w:link w:val="a3"/>
    <w:uiPriority w:val="99"/>
    <w:rsid w:val="004568A3"/>
    <w:rPr>
      <w:sz w:val="20"/>
      <w:szCs w:val="20"/>
    </w:rPr>
  </w:style>
  <w:style w:type="paragraph" w:styleId="a5">
    <w:name w:val="footer"/>
    <w:basedOn w:val="a"/>
    <w:link w:val="a6"/>
    <w:unhideWhenUsed/>
    <w:rsid w:val="004568A3"/>
    <w:pPr>
      <w:tabs>
        <w:tab w:val="center" w:pos="4153"/>
        <w:tab w:val="right" w:pos="8306"/>
      </w:tabs>
      <w:snapToGrid w:val="0"/>
    </w:pPr>
    <w:rPr>
      <w:sz w:val="20"/>
      <w:szCs w:val="20"/>
    </w:rPr>
  </w:style>
  <w:style w:type="character" w:customStyle="1" w:styleId="a6">
    <w:name w:val="頁尾 字元"/>
    <w:basedOn w:val="a0"/>
    <w:link w:val="a5"/>
    <w:uiPriority w:val="99"/>
    <w:rsid w:val="004568A3"/>
    <w:rPr>
      <w:sz w:val="20"/>
      <w:szCs w:val="20"/>
    </w:rPr>
  </w:style>
  <w:style w:type="paragraph" w:styleId="a7">
    <w:name w:val="Title"/>
    <w:basedOn w:val="a"/>
    <w:link w:val="a8"/>
    <w:qFormat/>
    <w:rsid w:val="00CF7E9E"/>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character" w:customStyle="1" w:styleId="a8">
    <w:name w:val="標題 字元"/>
    <w:basedOn w:val="a0"/>
    <w:link w:val="a7"/>
    <w:rsid w:val="00CF7E9E"/>
    <w:rPr>
      <w:rFonts w:ascii="Times New Roman" w:eastAsia="新細明體" w:hAnsi="Times New Roman" w:cs="Times New Roman"/>
      <w:b/>
      <w:bCs/>
      <w:color w:val="000000"/>
      <w:spacing w:val="-3"/>
      <w:sz w:val="32"/>
      <w:szCs w:val="24"/>
    </w:rPr>
  </w:style>
  <w:style w:type="character" w:customStyle="1" w:styleId="80">
    <w:name w:val="標題 8 字元"/>
    <w:basedOn w:val="a0"/>
    <w:link w:val="8"/>
    <w:rsid w:val="00135D01"/>
    <w:rPr>
      <w:rFonts w:ascii="Times New Roman" w:eastAsia="新細明體" w:hAnsi="Times New Roman" w:cs="Times New Roman"/>
      <w:b/>
      <w:bCs/>
      <w:szCs w:val="24"/>
    </w:rPr>
  </w:style>
  <w:style w:type="paragraph" w:styleId="a9">
    <w:name w:val="footnote text"/>
    <w:basedOn w:val="a"/>
    <w:link w:val="aa"/>
    <w:semiHidden/>
    <w:rsid w:val="00135D01"/>
    <w:pPr>
      <w:autoSpaceDE w:val="0"/>
      <w:autoSpaceDN w:val="0"/>
      <w:adjustRightInd w:val="0"/>
      <w:textAlignment w:val="baseline"/>
    </w:pPr>
    <w:rPr>
      <w:rFonts w:ascii="Courier New" w:hAnsi="Courier New"/>
      <w:kern w:val="0"/>
      <w:szCs w:val="20"/>
    </w:rPr>
  </w:style>
  <w:style w:type="character" w:customStyle="1" w:styleId="aa">
    <w:name w:val="註腳文字 字元"/>
    <w:basedOn w:val="a0"/>
    <w:link w:val="a9"/>
    <w:semiHidden/>
    <w:rsid w:val="00135D01"/>
    <w:rPr>
      <w:rFonts w:ascii="Courier New" w:eastAsia="新細明體" w:hAnsi="Courier New"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918</Words>
  <Characters>5236</Characters>
  <Application>Microsoft Office Word</Application>
  <DocSecurity>0</DocSecurity>
  <Lines>43</Lines>
  <Paragraphs>12</Paragraphs>
  <ScaleCrop>false</ScaleCrop>
  <Company/>
  <LinksUpToDate>false</LinksUpToDate>
  <CharactersWithSpaces>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Hector Kelu</dc:creator>
  <cp:keywords/>
  <dc:description/>
  <cp:lastModifiedBy>LI Wai Man Joyce</cp:lastModifiedBy>
  <cp:revision>8</cp:revision>
  <dcterms:created xsi:type="dcterms:W3CDTF">2022-04-12T02:34:00Z</dcterms:created>
  <dcterms:modified xsi:type="dcterms:W3CDTF">2024-05-25T05:50:00Z</dcterms:modified>
</cp:coreProperties>
</file>