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66"/>
        <w:gridCol w:w="4433"/>
        <w:gridCol w:w="4269"/>
      </w:tblGrid>
      <w:tr w:rsidR="00427391" w:rsidRPr="00616B5E" w14:paraId="6B4A10A9" w14:textId="77777777" w:rsidTr="0018403F">
        <w:trPr>
          <w:tblHeader/>
        </w:trPr>
        <w:tc>
          <w:tcPr>
            <w:tcW w:w="5299" w:type="dxa"/>
            <w:gridSpan w:val="2"/>
            <w:tcBorders>
              <w:bottom w:val="single" w:sz="4" w:space="0" w:color="auto"/>
            </w:tcBorders>
          </w:tcPr>
          <w:p w14:paraId="5E3F3E48" w14:textId="77777777" w:rsidR="00427391" w:rsidRPr="00616B5E" w:rsidRDefault="00427391" w:rsidP="00453EC7">
            <w:pPr>
              <w:pStyle w:val="a9"/>
              <w:spacing w:beforeLines="30" w:before="108" w:afterLines="30" w:after="108"/>
              <w:rPr>
                <w:sz w:val="24"/>
              </w:rPr>
            </w:pPr>
            <w:r w:rsidRPr="00616B5E">
              <w:rPr>
                <w:sz w:val="24"/>
              </w:rPr>
              <w:t>Clause</w:t>
            </w:r>
          </w:p>
        </w:tc>
        <w:tc>
          <w:tcPr>
            <w:tcW w:w="4269" w:type="dxa"/>
            <w:tcBorders>
              <w:bottom w:val="single" w:sz="4" w:space="0" w:color="auto"/>
            </w:tcBorders>
          </w:tcPr>
          <w:p w14:paraId="3B4543E2" w14:textId="77777777" w:rsidR="00427391" w:rsidRPr="00616B5E" w:rsidRDefault="00427391" w:rsidP="00453EC7">
            <w:pPr>
              <w:pStyle w:val="a9"/>
              <w:spacing w:beforeLines="30" w:before="108" w:afterLines="30" w:after="108"/>
              <w:rPr>
                <w:sz w:val="24"/>
              </w:rPr>
            </w:pPr>
            <w:r w:rsidRPr="00616B5E">
              <w:rPr>
                <w:sz w:val="24"/>
              </w:rPr>
              <w:t>Remarks/Guidelines</w:t>
            </w:r>
          </w:p>
        </w:tc>
      </w:tr>
      <w:tr w:rsidR="00427391" w:rsidRPr="00616B5E" w14:paraId="32CCE2D8" w14:textId="77777777" w:rsidTr="000C76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8" w:type="dxa"/>
            <w:gridSpan w:val="3"/>
            <w:tcBorders>
              <w:top w:val="single" w:sz="4" w:space="0" w:color="auto"/>
              <w:left w:val="single" w:sz="4" w:space="0" w:color="auto"/>
              <w:bottom w:val="single" w:sz="4" w:space="0" w:color="auto"/>
              <w:right w:val="single" w:sz="4" w:space="0" w:color="auto"/>
            </w:tcBorders>
          </w:tcPr>
          <w:p w14:paraId="0324B8A9" w14:textId="038BC8FA" w:rsidR="00427391" w:rsidRPr="00616B5E" w:rsidRDefault="000C7676" w:rsidP="004531D4">
            <w:pPr>
              <w:snapToGrid w:val="0"/>
              <w:spacing w:beforeLines="20" w:before="72" w:afterLines="20" w:after="72"/>
              <w:ind w:rightChars="63" w:right="151"/>
              <w:jc w:val="both"/>
            </w:pPr>
            <w:r w:rsidRPr="00616B5E">
              <w:rPr>
                <w:b/>
                <w:bCs/>
              </w:rPr>
              <w:t>S</w:t>
            </w:r>
            <w:r w:rsidR="00427391" w:rsidRPr="00616B5E">
              <w:rPr>
                <w:b/>
                <w:bCs/>
              </w:rPr>
              <w:t xml:space="preserve">CT </w:t>
            </w:r>
            <w:r w:rsidR="00E4685F" w:rsidRPr="00D77185">
              <w:rPr>
                <w:b/>
                <w:bCs/>
              </w:rPr>
              <w:t>22</w:t>
            </w:r>
            <w:r w:rsidR="004B0315" w:rsidRPr="00616B5E">
              <w:rPr>
                <w:b/>
                <w:bCs/>
              </w:rPr>
              <w:t xml:space="preserve"> </w:t>
            </w:r>
            <w:r w:rsidR="00287E00">
              <w:rPr>
                <w:b/>
                <w:bCs/>
              </w:rPr>
              <w:t>Information on On-going Works Contracts</w:t>
            </w:r>
            <w:r w:rsidR="004531D4">
              <w:rPr>
                <w:b/>
                <w:bCs/>
              </w:rPr>
              <w:t xml:space="preserve"> for Assessment of “Merit/Demerit Point for Safety</w:t>
            </w:r>
            <w:r w:rsidR="00B87E7F">
              <w:rPr>
                <w:b/>
                <w:bCs/>
              </w:rPr>
              <w:t>”</w:t>
            </w:r>
          </w:p>
        </w:tc>
      </w:tr>
      <w:tr w:rsidR="005F353B" w:rsidRPr="00616B5E" w14:paraId="73E5CB77" w14:textId="77777777" w:rsidTr="0018403F">
        <w:tc>
          <w:tcPr>
            <w:tcW w:w="866" w:type="dxa"/>
            <w:tcBorders>
              <w:top w:val="nil"/>
              <w:bottom w:val="nil"/>
              <w:right w:val="nil"/>
            </w:tcBorders>
          </w:tcPr>
          <w:p w14:paraId="79273BD4" w14:textId="77777777" w:rsidR="005F353B" w:rsidRPr="00616B5E" w:rsidRDefault="005F353B" w:rsidP="005F1323">
            <w:pPr>
              <w:pStyle w:val="a9"/>
              <w:spacing w:beforeLines="20" w:before="72" w:afterLines="20" w:after="72"/>
              <w:ind w:rightChars="63" w:right="151"/>
              <w:jc w:val="both"/>
              <w:rPr>
                <w:b w:val="0"/>
                <w:bCs w:val="0"/>
                <w:sz w:val="24"/>
              </w:rPr>
            </w:pPr>
            <w:r w:rsidRPr="00616B5E">
              <w:rPr>
                <w:b w:val="0"/>
                <w:bCs w:val="0"/>
                <w:sz w:val="24"/>
              </w:rPr>
              <w:t>(1)</w:t>
            </w:r>
          </w:p>
        </w:tc>
        <w:tc>
          <w:tcPr>
            <w:tcW w:w="4433" w:type="dxa"/>
            <w:tcBorders>
              <w:top w:val="nil"/>
              <w:left w:val="nil"/>
              <w:bottom w:val="nil"/>
              <w:right w:val="single" w:sz="4" w:space="0" w:color="auto"/>
            </w:tcBorders>
          </w:tcPr>
          <w:p w14:paraId="1462DE03" w14:textId="7797D5E9" w:rsidR="004B0315" w:rsidRDefault="005F353B">
            <w:pPr>
              <w:pStyle w:val="a9"/>
              <w:spacing w:beforeLines="20" w:before="72" w:afterLines="20" w:after="72"/>
              <w:ind w:rightChars="63" w:right="151"/>
              <w:jc w:val="both"/>
              <w:rPr>
                <w:b w:val="0"/>
                <w:bCs w:val="0"/>
                <w:sz w:val="24"/>
              </w:rPr>
            </w:pPr>
            <w:r w:rsidRPr="00616B5E">
              <w:rPr>
                <w:b w:val="0"/>
                <w:bCs w:val="0"/>
                <w:sz w:val="24"/>
              </w:rPr>
              <w:t xml:space="preserve">The tenderer shall submit with </w:t>
            </w:r>
            <w:r w:rsidR="002162AD">
              <w:rPr>
                <w:b w:val="0"/>
                <w:bCs w:val="0"/>
                <w:sz w:val="24"/>
              </w:rPr>
              <w:t>its</w:t>
            </w:r>
            <w:r w:rsidR="002162AD" w:rsidRPr="00616B5E">
              <w:rPr>
                <w:b w:val="0"/>
                <w:bCs w:val="0"/>
                <w:sz w:val="24"/>
              </w:rPr>
              <w:t xml:space="preserve"> </w:t>
            </w:r>
            <w:r w:rsidRPr="00616B5E">
              <w:rPr>
                <w:b w:val="0"/>
                <w:bCs w:val="0"/>
                <w:sz w:val="24"/>
              </w:rPr>
              <w:t xml:space="preserve">tender </w:t>
            </w:r>
            <w:r w:rsidR="002162AD">
              <w:rPr>
                <w:b w:val="0"/>
                <w:bCs w:val="0"/>
                <w:sz w:val="24"/>
              </w:rPr>
              <w:t>either</w:t>
            </w:r>
            <w:r w:rsidR="004B0315">
              <w:rPr>
                <w:b w:val="0"/>
                <w:bCs w:val="0"/>
                <w:sz w:val="24"/>
              </w:rPr>
              <w:t>:</w:t>
            </w:r>
            <w:r w:rsidR="002162AD">
              <w:rPr>
                <w:b w:val="0"/>
                <w:bCs w:val="0"/>
                <w:sz w:val="24"/>
              </w:rPr>
              <w:t xml:space="preserve"> </w:t>
            </w:r>
          </w:p>
          <w:p w14:paraId="21AE9302" w14:textId="4DE6C1DC" w:rsidR="004B0315" w:rsidRDefault="005F353B" w:rsidP="00F67E32">
            <w:pPr>
              <w:pStyle w:val="a9"/>
              <w:numPr>
                <w:ilvl w:val="0"/>
                <w:numId w:val="36"/>
              </w:numPr>
              <w:spacing w:beforeLines="20" w:before="72" w:afterLines="20" w:after="72"/>
              <w:ind w:rightChars="63" w:right="151"/>
              <w:jc w:val="both"/>
              <w:rPr>
                <w:b w:val="0"/>
                <w:bCs w:val="0"/>
                <w:sz w:val="24"/>
              </w:rPr>
            </w:pPr>
            <w:r w:rsidRPr="00616B5E">
              <w:rPr>
                <w:b w:val="0"/>
                <w:bCs w:val="0"/>
                <w:sz w:val="24"/>
              </w:rPr>
              <w:t xml:space="preserve">a statement </w:t>
            </w:r>
            <w:r w:rsidR="00F70C5B">
              <w:rPr>
                <w:b w:val="0"/>
                <w:bCs w:val="0"/>
                <w:sz w:val="24"/>
              </w:rPr>
              <w:t>that it held</w:t>
            </w:r>
            <w:r w:rsidR="009E0BC7">
              <w:rPr>
                <w:b w:val="0"/>
                <w:bCs w:val="0"/>
                <w:sz w:val="24"/>
              </w:rPr>
              <w:t xml:space="preserve"> </w:t>
            </w:r>
            <w:r w:rsidR="00F70C5B">
              <w:rPr>
                <w:b w:val="0"/>
                <w:bCs w:val="0"/>
                <w:sz w:val="24"/>
              </w:rPr>
              <w:t>one</w:t>
            </w:r>
            <w:r w:rsidRPr="00616B5E">
              <w:rPr>
                <w:b w:val="0"/>
                <w:bCs w:val="0"/>
                <w:sz w:val="24"/>
              </w:rPr>
              <w:t xml:space="preserve"> </w:t>
            </w:r>
            <w:r w:rsidR="00977029">
              <w:rPr>
                <w:b w:val="0"/>
                <w:bCs w:val="0"/>
                <w:sz w:val="24"/>
              </w:rPr>
              <w:t xml:space="preserve">or more </w:t>
            </w:r>
            <w:r w:rsidR="002162AD">
              <w:rPr>
                <w:b w:val="0"/>
                <w:bCs w:val="0"/>
                <w:sz w:val="24"/>
              </w:rPr>
              <w:t xml:space="preserve">on-going works contracts </w:t>
            </w:r>
            <w:r w:rsidR="00977029">
              <w:rPr>
                <w:b w:val="0"/>
                <w:bCs w:val="0"/>
                <w:sz w:val="24"/>
              </w:rPr>
              <w:t xml:space="preserve">in Hong Kong </w:t>
            </w:r>
            <w:r w:rsidR="002162AD">
              <w:rPr>
                <w:b w:val="0"/>
                <w:bCs w:val="0"/>
                <w:sz w:val="24"/>
              </w:rPr>
              <w:t>during the Relevant Period</w:t>
            </w:r>
            <w:r w:rsidR="004B0315">
              <w:rPr>
                <w:b w:val="0"/>
                <w:bCs w:val="0"/>
                <w:sz w:val="24"/>
              </w:rPr>
              <w:t>;</w:t>
            </w:r>
            <w:r w:rsidR="002162AD">
              <w:rPr>
                <w:b w:val="0"/>
                <w:bCs w:val="0"/>
                <w:sz w:val="24"/>
              </w:rPr>
              <w:t xml:space="preserve"> or </w:t>
            </w:r>
          </w:p>
          <w:p w14:paraId="2B2B952E" w14:textId="7E01A0B0" w:rsidR="00F70C5B" w:rsidRDefault="002162AD" w:rsidP="00F67E32">
            <w:pPr>
              <w:pStyle w:val="a9"/>
              <w:numPr>
                <w:ilvl w:val="0"/>
                <w:numId w:val="36"/>
              </w:numPr>
              <w:spacing w:beforeLines="20" w:before="72" w:afterLines="20" w:after="72"/>
              <w:ind w:rightChars="63" w:right="151"/>
              <w:jc w:val="both"/>
              <w:rPr>
                <w:b w:val="0"/>
                <w:bCs w:val="0"/>
                <w:sz w:val="24"/>
              </w:rPr>
            </w:pPr>
            <w:r>
              <w:rPr>
                <w:b w:val="0"/>
                <w:bCs w:val="0"/>
                <w:sz w:val="24"/>
              </w:rPr>
              <w:t>a statement that it held no on-going works contr</w:t>
            </w:r>
            <w:r w:rsidR="002B6876">
              <w:rPr>
                <w:b w:val="0"/>
                <w:bCs w:val="0"/>
                <w:sz w:val="24"/>
              </w:rPr>
              <w:t>act</w:t>
            </w:r>
            <w:r w:rsidR="004B0315">
              <w:rPr>
                <w:b w:val="0"/>
                <w:bCs w:val="0"/>
                <w:sz w:val="24"/>
              </w:rPr>
              <w:t xml:space="preserve"> </w:t>
            </w:r>
            <w:r w:rsidR="00977029">
              <w:rPr>
                <w:b w:val="0"/>
                <w:bCs w:val="0"/>
                <w:sz w:val="24"/>
              </w:rPr>
              <w:t xml:space="preserve">in Hong Kong </w:t>
            </w:r>
            <w:r w:rsidR="004B0315">
              <w:rPr>
                <w:b w:val="0"/>
                <w:bCs w:val="0"/>
                <w:sz w:val="24"/>
              </w:rPr>
              <w:t>during the Relevant Period</w:t>
            </w:r>
            <w:r w:rsidR="00DE7DDC">
              <w:rPr>
                <w:b w:val="0"/>
                <w:bCs w:val="0"/>
                <w:sz w:val="24"/>
              </w:rPr>
              <w:t>,</w:t>
            </w:r>
          </w:p>
          <w:p w14:paraId="0D6F0B32" w14:textId="55878245" w:rsidR="00DE7DDC" w:rsidRDefault="00DE7DDC">
            <w:pPr>
              <w:pStyle w:val="a9"/>
              <w:spacing w:beforeLines="20" w:before="72" w:afterLines="20" w:after="72"/>
              <w:ind w:rightChars="63" w:right="151"/>
              <w:jc w:val="both"/>
              <w:rPr>
                <w:b w:val="0"/>
                <w:bCs w:val="0"/>
                <w:sz w:val="24"/>
              </w:rPr>
            </w:pPr>
            <w:r>
              <w:rPr>
                <w:rFonts w:hint="eastAsia"/>
                <w:b w:val="0"/>
                <w:bCs w:val="0"/>
                <w:sz w:val="24"/>
              </w:rPr>
              <w:t xml:space="preserve">in the form set out in </w:t>
            </w:r>
            <w:r w:rsidR="00D02AF4" w:rsidRPr="00D02AF4">
              <w:rPr>
                <w:b w:val="0"/>
                <w:bCs w:val="0"/>
                <w:sz w:val="24"/>
              </w:rPr>
              <w:t xml:space="preserve">Appendix </w:t>
            </w:r>
            <w:r w:rsidR="00D02AF4" w:rsidRPr="00EF507A">
              <w:rPr>
                <w:b w:val="0"/>
                <w:bCs w:val="0"/>
                <w:color w:val="0000FF"/>
                <w:sz w:val="24"/>
              </w:rPr>
              <w:t xml:space="preserve">[X] </w:t>
            </w:r>
            <w:r w:rsidR="00D02AF4" w:rsidRPr="00D02AF4">
              <w:rPr>
                <w:b w:val="0"/>
                <w:bCs w:val="0"/>
                <w:sz w:val="24"/>
              </w:rPr>
              <w:t>to the Special Conditions of Tender</w:t>
            </w:r>
            <w:r>
              <w:rPr>
                <w:b w:val="0"/>
                <w:bCs w:val="0"/>
                <w:sz w:val="24"/>
              </w:rPr>
              <w:t>.</w:t>
            </w:r>
            <w:r w:rsidRPr="00616B5E">
              <w:rPr>
                <w:b w:val="0"/>
                <w:bCs w:val="0"/>
                <w:sz w:val="24"/>
              </w:rPr>
              <w:t xml:space="preserve"> </w:t>
            </w:r>
            <w:r>
              <w:rPr>
                <w:b w:val="0"/>
                <w:bCs w:val="0"/>
                <w:sz w:val="24"/>
              </w:rPr>
              <w:t xml:space="preserve"> </w:t>
            </w:r>
          </w:p>
          <w:p w14:paraId="712F302B" w14:textId="2E79B059" w:rsidR="00DE7DDC" w:rsidRPr="00DE7DDC" w:rsidRDefault="00DE7DDC">
            <w:pPr>
              <w:pStyle w:val="a9"/>
              <w:spacing w:beforeLines="20" w:before="72" w:afterLines="20" w:after="72"/>
              <w:ind w:rightChars="63" w:right="151"/>
              <w:jc w:val="both"/>
              <w:rPr>
                <w:b w:val="0"/>
                <w:bCs w:val="0"/>
                <w:sz w:val="24"/>
              </w:rPr>
            </w:pPr>
            <w:r w:rsidRPr="00616B5E">
              <w:rPr>
                <w:b w:val="0"/>
                <w:bCs w:val="0"/>
                <w:sz w:val="24"/>
              </w:rPr>
              <w:t>I</w:t>
            </w:r>
            <w:r>
              <w:rPr>
                <w:b w:val="0"/>
                <w:bCs w:val="0"/>
                <w:sz w:val="24"/>
              </w:rPr>
              <w:t>n case</w:t>
            </w:r>
            <w:r w:rsidRPr="00616B5E">
              <w:rPr>
                <w:b w:val="0"/>
                <w:bCs w:val="0"/>
                <w:sz w:val="24"/>
              </w:rPr>
              <w:t xml:space="preserve"> the tenderer is a joint venture, each participant or shareholder of the joint venture shall submit such a statement separately.</w:t>
            </w:r>
          </w:p>
        </w:tc>
        <w:tc>
          <w:tcPr>
            <w:tcW w:w="4269" w:type="dxa"/>
            <w:tcBorders>
              <w:top w:val="nil"/>
              <w:left w:val="single" w:sz="4" w:space="0" w:color="auto"/>
              <w:bottom w:val="nil"/>
            </w:tcBorders>
          </w:tcPr>
          <w:p w14:paraId="35219329" w14:textId="77777777" w:rsidR="005F353B" w:rsidRDefault="003433DF" w:rsidP="00EF507A">
            <w:pPr>
              <w:pStyle w:val="a9"/>
              <w:tabs>
                <w:tab w:val="clear" w:pos="0"/>
              </w:tabs>
              <w:spacing w:beforeLines="20" w:before="72" w:afterLines="20" w:after="72"/>
              <w:ind w:leftChars="24" w:left="58" w:right="-45"/>
              <w:jc w:val="left"/>
              <w:rPr>
                <w:b w:val="0"/>
                <w:color w:val="0000FF"/>
                <w:sz w:val="23"/>
                <w:szCs w:val="23"/>
              </w:rPr>
            </w:pPr>
            <w:r w:rsidRPr="00EF507A">
              <w:rPr>
                <w:b w:val="0"/>
                <w:sz w:val="23"/>
                <w:szCs w:val="23"/>
              </w:rPr>
              <w:t>DEVB’s memo ref. DEVB(W) 546/84/01 dated 10.11.2023</w:t>
            </w:r>
            <w:r w:rsidRPr="00EF507A">
              <w:rPr>
                <w:b w:val="0"/>
                <w:color w:val="0000FF"/>
                <w:sz w:val="23"/>
                <w:szCs w:val="23"/>
              </w:rPr>
              <w:t>.</w:t>
            </w:r>
          </w:p>
          <w:p w14:paraId="650714F0" w14:textId="42CDEA60" w:rsidR="00840E39" w:rsidRPr="00EF507A" w:rsidRDefault="00840E39" w:rsidP="00EF507A">
            <w:pPr>
              <w:pStyle w:val="a9"/>
              <w:tabs>
                <w:tab w:val="clear" w:pos="0"/>
              </w:tabs>
              <w:spacing w:beforeLines="20" w:before="72" w:afterLines="20" w:after="72"/>
              <w:ind w:leftChars="24" w:left="58" w:right="-45"/>
              <w:jc w:val="left"/>
              <w:rPr>
                <w:b w:val="0"/>
                <w:sz w:val="23"/>
                <w:szCs w:val="23"/>
              </w:rPr>
            </w:pPr>
            <w:r>
              <w:rPr>
                <w:b w:val="0"/>
                <w:sz w:val="23"/>
                <w:szCs w:val="23"/>
              </w:rPr>
              <w:t>The submission under this clause</w:t>
            </w:r>
            <w:r w:rsidRPr="00EF507A">
              <w:rPr>
                <w:b w:val="0"/>
                <w:sz w:val="23"/>
                <w:szCs w:val="23"/>
              </w:rPr>
              <w:t xml:space="preserve"> should be listed under GCT 4(1)(e)</w:t>
            </w:r>
            <w:r>
              <w:rPr>
                <w:b w:val="0"/>
                <w:sz w:val="23"/>
                <w:szCs w:val="23"/>
              </w:rPr>
              <w:t>.</w:t>
            </w:r>
          </w:p>
          <w:p w14:paraId="553F2E73" w14:textId="6E023062" w:rsidR="00840E39" w:rsidRPr="003433DF" w:rsidRDefault="00840E39" w:rsidP="00EF507A">
            <w:pPr>
              <w:pStyle w:val="a9"/>
              <w:tabs>
                <w:tab w:val="clear" w:pos="0"/>
              </w:tabs>
              <w:spacing w:beforeLines="20" w:before="72" w:afterLines="20" w:after="72"/>
              <w:ind w:leftChars="24" w:left="58" w:right="-45"/>
              <w:jc w:val="left"/>
              <w:rPr>
                <w:b w:val="0"/>
                <w:bCs w:val="0"/>
                <w:color w:val="0000FF"/>
                <w:sz w:val="24"/>
              </w:rPr>
            </w:pPr>
          </w:p>
        </w:tc>
      </w:tr>
      <w:tr w:rsidR="005F353B" w:rsidRPr="00616B5E" w14:paraId="5D38F877" w14:textId="77777777" w:rsidTr="0018403F">
        <w:tc>
          <w:tcPr>
            <w:tcW w:w="866" w:type="dxa"/>
            <w:tcBorders>
              <w:top w:val="nil"/>
              <w:bottom w:val="nil"/>
              <w:right w:val="nil"/>
            </w:tcBorders>
          </w:tcPr>
          <w:p w14:paraId="51BB7E54" w14:textId="49FF4871" w:rsidR="005F353B" w:rsidRPr="00616B5E" w:rsidRDefault="005F353B">
            <w:pPr>
              <w:pStyle w:val="a9"/>
              <w:spacing w:beforeLines="20" w:before="72" w:afterLines="20" w:after="72"/>
              <w:ind w:rightChars="63" w:right="151"/>
              <w:jc w:val="both"/>
              <w:rPr>
                <w:b w:val="0"/>
                <w:bCs w:val="0"/>
                <w:sz w:val="24"/>
              </w:rPr>
            </w:pPr>
            <w:r w:rsidRPr="00616B5E">
              <w:rPr>
                <w:b w:val="0"/>
                <w:bCs w:val="0"/>
                <w:sz w:val="24"/>
              </w:rPr>
              <w:t>(</w:t>
            </w:r>
            <w:r w:rsidR="00DE7DDC">
              <w:rPr>
                <w:b w:val="0"/>
                <w:bCs w:val="0"/>
                <w:sz w:val="24"/>
              </w:rPr>
              <w:t>2</w:t>
            </w:r>
            <w:r w:rsidRPr="00616B5E">
              <w:rPr>
                <w:b w:val="0"/>
                <w:bCs w:val="0"/>
                <w:sz w:val="24"/>
              </w:rPr>
              <w:t>)</w:t>
            </w:r>
          </w:p>
        </w:tc>
        <w:tc>
          <w:tcPr>
            <w:tcW w:w="4433" w:type="dxa"/>
            <w:tcBorders>
              <w:top w:val="nil"/>
              <w:left w:val="nil"/>
              <w:bottom w:val="nil"/>
              <w:right w:val="single" w:sz="4" w:space="0" w:color="auto"/>
            </w:tcBorders>
          </w:tcPr>
          <w:p w14:paraId="555F0548" w14:textId="4A9D6270" w:rsidR="005F353B" w:rsidRPr="00616B5E" w:rsidRDefault="00DE7DDC" w:rsidP="002B45C6">
            <w:pPr>
              <w:pStyle w:val="a9"/>
              <w:spacing w:beforeLines="20" w:before="72" w:afterLines="20" w:after="72"/>
              <w:ind w:rightChars="63" w:right="151"/>
              <w:jc w:val="both"/>
              <w:rPr>
                <w:b w:val="0"/>
                <w:bCs w:val="0"/>
                <w:sz w:val="24"/>
                <w:lang w:eastAsia="zh-HK"/>
              </w:rPr>
            </w:pPr>
            <w:r>
              <w:rPr>
                <w:b w:val="0"/>
                <w:bCs w:val="0"/>
                <w:sz w:val="24"/>
              </w:rPr>
              <w:t xml:space="preserve">Where the tenderer (or a participant or shareholder of the joint venture) held </w:t>
            </w:r>
            <w:r w:rsidR="009E0BC7">
              <w:rPr>
                <w:b w:val="0"/>
                <w:bCs w:val="0"/>
                <w:sz w:val="24"/>
              </w:rPr>
              <w:t>at least one</w:t>
            </w:r>
            <w:r>
              <w:rPr>
                <w:b w:val="0"/>
                <w:bCs w:val="0"/>
                <w:sz w:val="24"/>
              </w:rPr>
              <w:t xml:space="preserve"> on-going works contract </w:t>
            </w:r>
            <w:r w:rsidR="00977029">
              <w:rPr>
                <w:b w:val="0"/>
                <w:bCs w:val="0"/>
                <w:sz w:val="24"/>
              </w:rPr>
              <w:t xml:space="preserve">in Hong Kong </w:t>
            </w:r>
            <w:r>
              <w:rPr>
                <w:b w:val="0"/>
                <w:bCs w:val="0"/>
                <w:sz w:val="24"/>
              </w:rPr>
              <w:t>during the Relevant Period, t</w:t>
            </w:r>
            <w:r w:rsidR="00C56937">
              <w:rPr>
                <w:b w:val="0"/>
                <w:bCs w:val="0"/>
                <w:sz w:val="24"/>
              </w:rPr>
              <w:t>he tenderer shall submit</w:t>
            </w:r>
            <w:r w:rsidR="00491D72">
              <w:rPr>
                <w:b w:val="0"/>
                <w:bCs w:val="0"/>
                <w:sz w:val="24"/>
              </w:rPr>
              <w:t xml:space="preserve"> with its tender</w:t>
            </w:r>
            <w:r w:rsidR="00F570AD">
              <w:rPr>
                <w:b w:val="0"/>
                <w:bCs w:val="0"/>
                <w:sz w:val="24"/>
              </w:rPr>
              <w:t xml:space="preserve"> </w:t>
            </w:r>
            <w:r w:rsidR="00CB7E83">
              <w:rPr>
                <w:b w:val="0"/>
                <w:bCs w:val="0"/>
                <w:sz w:val="24"/>
              </w:rPr>
              <w:t>further information</w:t>
            </w:r>
            <w:r w:rsidR="006E2715">
              <w:rPr>
                <w:b w:val="0"/>
                <w:bCs w:val="0"/>
                <w:sz w:val="24"/>
              </w:rPr>
              <w:t xml:space="preserve"> and </w:t>
            </w:r>
            <w:r w:rsidR="00C56937" w:rsidRPr="00C56937">
              <w:rPr>
                <w:b w:val="0"/>
                <w:bCs w:val="0"/>
                <w:sz w:val="24"/>
              </w:rPr>
              <w:t xml:space="preserve">documentary evidence of </w:t>
            </w:r>
            <w:r w:rsidRPr="00F67E32">
              <w:rPr>
                <w:b w:val="0"/>
                <w:bCs w:val="0"/>
                <w:sz w:val="24"/>
                <w:u w:val="single"/>
              </w:rPr>
              <w:t>ONE</w:t>
            </w:r>
            <w:r w:rsidR="00C56937" w:rsidRPr="00C56937">
              <w:rPr>
                <w:b w:val="0"/>
                <w:bCs w:val="0"/>
                <w:sz w:val="24"/>
              </w:rPr>
              <w:t xml:space="preserve"> </w:t>
            </w:r>
            <w:r>
              <w:rPr>
                <w:b w:val="0"/>
                <w:bCs w:val="0"/>
                <w:sz w:val="24"/>
              </w:rPr>
              <w:t xml:space="preserve">such </w:t>
            </w:r>
            <w:r w:rsidR="00C56937" w:rsidRPr="00C56937">
              <w:rPr>
                <w:b w:val="0"/>
                <w:bCs w:val="0"/>
                <w:sz w:val="24"/>
              </w:rPr>
              <w:t xml:space="preserve">on-going works contract </w:t>
            </w:r>
            <w:r w:rsidR="006E2715">
              <w:rPr>
                <w:b w:val="0"/>
                <w:bCs w:val="0"/>
                <w:sz w:val="24"/>
              </w:rPr>
              <w:t xml:space="preserve">as required in </w:t>
            </w:r>
            <w:r w:rsidR="00F7618E" w:rsidRPr="00D02AF4">
              <w:rPr>
                <w:b w:val="0"/>
                <w:bCs w:val="0"/>
                <w:sz w:val="24"/>
              </w:rPr>
              <w:t xml:space="preserve">Appendix </w:t>
            </w:r>
            <w:r w:rsidR="00F7618E" w:rsidRPr="00B62DAD">
              <w:rPr>
                <w:b w:val="0"/>
                <w:bCs w:val="0"/>
                <w:color w:val="0000FF"/>
                <w:sz w:val="24"/>
              </w:rPr>
              <w:t xml:space="preserve">[X] </w:t>
            </w:r>
            <w:r w:rsidR="00F7618E" w:rsidRPr="00D02AF4">
              <w:rPr>
                <w:b w:val="0"/>
                <w:bCs w:val="0"/>
                <w:sz w:val="24"/>
              </w:rPr>
              <w:t>to the Special Conditions of Tender</w:t>
            </w:r>
            <w:r w:rsidR="00C56937" w:rsidRPr="00C56937">
              <w:rPr>
                <w:b w:val="0"/>
                <w:bCs w:val="0"/>
                <w:sz w:val="24"/>
              </w:rPr>
              <w:t xml:space="preserve">. </w:t>
            </w:r>
            <w:r w:rsidR="00CC431E">
              <w:rPr>
                <w:b w:val="0"/>
                <w:bCs w:val="0"/>
                <w:sz w:val="24"/>
              </w:rPr>
              <w:t xml:space="preserve"> </w:t>
            </w:r>
          </w:p>
        </w:tc>
        <w:tc>
          <w:tcPr>
            <w:tcW w:w="4269" w:type="dxa"/>
            <w:tcBorders>
              <w:top w:val="nil"/>
              <w:left w:val="single" w:sz="4" w:space="0" w:color="auto"/>
              <w:bottom w:val="nil"/>
            </w:tcBorders>
          </w:tcPr>
          <w:p w14:paraId="395A6DF4" w14:textId="77777777" w:rsidR="005F353B" w:rsidRPr="00616B5E" w:rsidRDefault="005F353B" w:rsidP="005F1323">
            <w:pPr>
              <w:pStyle w:val="a9"/>
              <w:spacing w:beforeLines="20" w:before="72" w:afterLines="20" w:after="72"/>
              <w:ind w:leftChars="63" w:left="151"/>
              <w:jc w:val="both"/>
              <w:rPr>
                <w:b w:val="0"/>
                <w:bCs w:val="0"/>
                <w:sz w:val="24"/>
              </w:rPr>
            </w:pPr>
          </w:p>
        </w:tc>
      </w:tr>
      <w:tr w:rsidR="005F353B" w:rsidRPr="00616B5E" w14:paraId="12D0B79E" w14:textId="77777777" w:rsidTr="00F67E32">
        <w:tc>
          <w:tcPr>
            <w:tcW w:w="866" w:type="dxa"/>
            <w:tcBorders>
              <w:top w:val="nil"/>
              <w:bottom w:val="nil"/>
              <w:right w:val="nil"/>
            </w:tcBorders>
          </w:tcPr>
          <w:p w14:paraId="6DA0CA5D" w14:textId="56953D66" w:rsidR="005F353B" w:rsidRPr="00D77185" w:rsidRDefault="005F353B">
            <w:pPr>
              <w:pStyle w:val="a9"/>
              <w:spacing w:beforeLines="20" w:before="72" w:afterLines="20" w:after="72"/>
              <w:ind w:rightChars="63" w:right="151"/>
              <w:jc w:val="both"/>
              <w:rPr>
                <w:b w:val="0"/>
                <w:bCs w:val="0"/>
                <w:sz w:val="24"/>
              </w:rPr>
            </w:pPr>
            <w:r w:rsidRPr="00D77185">
              <w:rPr>
                <w:b w:val="0"/>
                <w:bCs w:val="0"/>
                <w:sz w:val="24"/>
              </w:rPr>
              <w:t>(</w:t>
            </w:r>
            <w:r w:rsidR="00C44545" w:rsidRPr="00D77185">
              <w:rPr>
                <w:b w:val="0"/>
                <w:bCs w:val="0"/>
                <w:sz w:val="24"/>
              </w:rPr>
              <w:t>3</w:t>
            </w:r>
            <w:r w:rsidRPr="00D77185">
              <w:rPr>
                <w:b w:val="0"/>
                <w:bCs w:val="0"/>
                <w:sz w:val="24"/>
              </w:rPr>
              <w:t>)</w:t>
            </w:r>
          </w:p>
        </w:tc>
        <w:tc>
          <w:tcPr>
            <w:tcW w:w="4433" w:type="dxa"/>
            <w:tcBorders>
              <w:top w:val="nil"/>
              <w:left w:val="nil"/>
              <w:bottom w:val="nil"/>
              <w:right w:val="single" w:sz="4" w:space="0" w:color="auto"/>
            </w:tcBorders>
          </w:tcPr>
          <w:p w14:paraId="4C804985" w14:textId="7577E6CA" w:rsidR="005F353B" w:rsidRPr="00D77185" w:rsidRDefault="008F4191" w:rsidP="00491D72">
            <w:pPr>
              <w:pStyle w:val="a9"/>
              <w:spacing w:beforeLines="20" w:before="72" w:afterLines="20" w:after="72"/>
              <w:ind w:rightChars="63" w:right="151"/>
              <w:jc w:val="both"/>
              <w:rPr>
                <w:b w:val="0"/>
                <w:bCs w:val="0"/>
                <w:sz w:val="24"/>
              </w:rPr>
            </w:pPr>
            <w:r w:rsidRPr="00D77185">
              <w:rPr>
                <w:b w:val="0"/>
                <w:bCs w:val="0"/>
                <w:sz w:val="24"/>
              </w:rPr>
              <w:t xml:space="preserve">The </w:t>
            </w:r>
            <w:r w:rsidRPr="00D77185">
              <w:rPr>
                <w:b w:val="0"/>
                <w:bCs w:val="0"/>
                <w:i/>
                <w:sz w:val="24"/>
              </w:rPr>
              <w:t xml:space="preserve">Project Manager </w:t>
            </w:r>
            <w:r w:rsidRPr="00D77185">
              <w:rPr>
                <w:b w:val="0"/>
                <w:bCs w:val="0"/>
                <w:sz w:val="24"/>
              </w:rPr>
              <w:t xml:space="preserve">designate may invite a tenderer to submit further information or clarification regarding an on-going contract in accordance with Clause GCT 16 of </w:t>
            </w:r>
            <w:r w:rsidR="004548DA">
              <w:rPr>
                <w:b w:val="0"/>
                <w:bCs w:val="0"/>
                <w:sz w:val="24"/>
              </w:rPr>
              <w:t>the</w:t>
            </w:r>
            <w:r w:rsidRPr="00D77185">
              <w:rPr>
                <w:b w:val="0"/>
                <w:bCs w:val="0"/>
                <w:sz w:val="24"/>
              </w:rPr>
              <w:t xml:space="preserve"> General Conditions of Tender.  If </w:t>
            </w:r>
            <w:r w:rsidR="00FC4A69" w:rsidRPr="00D77185">
              <w:rPr>
                <w:b w:val="0"/>
                <w:bCs w:val="0"/>
                <w:sz w:val="24"/>
              </w:rPr>
              <w:t>a</w:t>
            </w:r>
            <w:r w:rsidRPr="00D77185">
              <w:rPr>
                <w:b w:val="0"/>
                <w:bCs w:val="0"/>
                <w:sz w:val="24"/>
              </w:rPr>
              <w:t xml:space="preserve"> tenderer fails to demonstrate that it </w:t>
            </w:r>
            <w:r w:rsidR="00491D72">
              <w:rPr>
                <w:b w:val="0"/>
                <w:bCs w:val="0"/>
                <w:sz w:val="24"/>
              </w:rPr>
              <w:t>held</w:t>
            </w:r>
            <w:r w:rsidR="00491D72" w:rsidRPr="00D77185">
              <w:rPr>
                <w:b w:val="0"/>
                <w:bCs w:val="0"/>
                <w:sz w:val="24"/>
              </w:rPr>
              <w:t xml:space="preserve"> </w:t>
            </w:r>
            <w:r w:rsidRPr="00D77185">
              <w:rPr>
                <w:b w:val="0"/>
                <w:bCs w:val="0"/>
                <w:sz w:val="24"/>
              </w:rPr>
              <w:t>one or more on-going works contract</w:t>
            </w:r>
            <w:r w:rsidR="00FC4A69" w:rsidRPr="00D77185">
              <w:rPr>
                <w:b w:val="0"/>
                <w:bCs w:val="0"/>
                <w:sz w:val="24"/>
              </w:rPr>
              <w:t xml:space="preserve"> in the Relevant Period to the satisfaction of the </w:t>
            </w:r>
            <w:r w:rsidR="00FC4A69" w:rsidRPr="00D77185">
              <w:rPr>
                <w:b w:val="0"/>
                <w:bCs w:val="0"/>
                <w:i/>
                <w:sz w:val="24"/>
              </w:rPr>
              <w:t>Project Manager</w:t>
            </w:r>
            <w:r w:rsidR="00FC4A69" w:rsidRPr="00D77185">
              <w:rPr>
                <w:b w:val="0"/>
                <w:bCs w:val="0"/>
                <w:sz w:val="24"/>
              </w:rPr>
              <w:t xml:space="preserve"> designate</w:t>
            </w:r>
            <w:r w:rsidRPr="00D77185">
              <w:rPr>
                <w:b w:val="0"/>
                <w:bCs w:val="0"/>
                <w:sz w:val="24"/>
              </w:rPr>
              <w:t>, its tender shall be assessed as if it held no on-going works contract during the Relevant Period</w:t>
            </w:r>
            <w:r w:rsidR="00491D72">
              <w:rPr>
                <w:b w:val="0"/>
                <w:bCs w:val="0"/>
                <w:sz w:val="24"/>
              </w:rPr>
              <w:t xml:space="preserve"> </w:t>
            </w:r>
            <w:r w:rsidR="00491D72" w:rsidRPr="00491D72">
              <w:rPr>
                <w:b w:val="0"/>
                <w:bCs w:val="0"/>
                <w:sz w:val="24"/>
              </w:rPr>
              <w:lastRenderedPageBreak/>
              <w:t>notwithstanding it has submitted a statement under sub-clause (1)(a) of this Clause</w:t>
            </w:r>
            <w:r w:rsidRPr="00D77185">
              <w:rPr>
                <w:b w:val="0"/>
                <w:bCs w:val="0"/>
                <w:sz w:val="24"/>
              </w:rPr>
              <w:t>.</w:t>
            </w:r>
          </w:p>
        </w:tc>
        <w:tc>
          <w:tcPr>
            <w:tcW w:w="4269" w:type="dxa"/>
            <w:tcBorders>
              <w:top w:val="nil"/>
              <w:left w:val="single" w:sz="4" w:space="0" w:color="auto"/>
              <w:bottom w:val="nil"/>
            </w:tcBorders>
          </w:tcPr>
          <w:p w14:paraId="70915758" w14:textId="1EDA9E98" w:rsidR="005F353B" w:rsidRPr="00616B5E" w:rsidRDefault="005F353B" w:rsidP="005F1323">
            <w:pPr>
              <w:pStyle w:val="a9"/>
              <w:tabs>
                <w:tab w:val="left" w:pos="512"/>
              </w:tabs>
              <w:spacing w:beforeLines="20" w:before="72" w:afterLines="20" w:after="72"/>
              <w:ind w:leftChars="63" w:left="511" w:right="152" w:hangingChars="154" w:hanging="360"/>
              <w:jc w:val="both"/>
              <w:rPr>
                <w:b w:val="0"/>
                <w:bCs w:val="0"/>
                <w:color w:val="0000FF"/>
                <w:sz w:val="24"/>
              </w:rPr>
            </w:pPr>
          </w:p>
        </w:tc>
      </w:tr>
      <w:tr w:rsidR="005F353B" w14:paraId="5EABAE75" w14:textId="77777777" w:rsidTr="00F67E32">
        <w:tc>
          <w:tcPr>
            <w:tcW w:w="866" w:type="dxa"/>
            <w:tcBorders>
              <w:top w:val="nil"/>
              <w:bottom w:val="single" w:sz="4" w:space="0" w:color="auto"/>
              <w:right w:val="nil"/>
            </w:tcBorders>
          </w:tcPr>
          <w:p w14:paraId="6C20EA8F" w14:textId="41C2ACAD" w:rsidR="005F353B" w:rsidRPr="00616B5E" w:rsidRDefault="0081719D" w:rsidP="005F1323">
            <w:pPr>
              <w:pStyle w:val="a9"/>
              <w:spacing w:beforeLines="20" w:before="72" w:afterLines="20" w:after="72"/>
              <w:ind w:rightChars="63" w:right="151"/>
              <w:jc w:val="both"/>
              <w:rPr>
                <w:b w:val="0"/>
                <w:bCs w:val="0"/>
                <w:sz w:val="24"/>
              </w:rPr>
            </w:pPr>
            <w:r w:rsidRPr="00F67E32">
              <w:rPr>
                <w:b w:val="0"/>
                <w:bCs w:val="0"/>
                <w:color w:val="auto"/>
                <w:sz w:val="24"/>
              </w:rPr>
              <w:t>(4)</w:t>
            </w:r>
          </w:p>
        </w:tc>
        <w:tc>
          <w:tcPr>
            <w:tcW w:w="4433" w:type="dxa"/>
            <w:tcBorders>
              <w:top w:val="nil"/>
              <w:left w:val="nil"/>
              <w:bottom w:val="single" w:sz="4" w:space="0" w:color="auto"/>
              <w:right w:val="single" w:sz="4" w:space="0" w:color="auto"/>
            </w:tcBorders>
          </w:tcPr>
          <w:p w14:paraId="2F3C12D2" w14:textId="12D65209" w:rsidR="00CC431E" w:rsidRPr="00CC431E" w:rsidRDefault="00CC431E" w:rsidP="00CC431E">
            <w:pPr>
              <w:pStyle w:val="a9"/>
              <w:spacing w:beforeLines="20" w:before="72" w:afterLines="20" w:after="72"/>
              <w:ind w:rightChars="63" w:right="151"/>
              <w:jc w:val="both"/>
              <w:rPr>
                <w:rFonts w:eastAsia="絡遺羹"/>
                <w:b w:val="0"/>
                <w:bCs w:val="0"/>
                <w:sz w:val="24"/>
              </w:rPr>
            </w:pPr>
            <w:r w:rsidRPr="00CC431E">
              <w:rPr>
                <w:rFonts w:eastAsia="絡遺羹"/>
                <w:b w:val="0"/>
                <w:bCs w:val="0"/>
                <w:sz w:val="24"/>
              </w:rPr>
              <w:t>For the purpose</w:t>
            </w:r>
            <w:r w:rsidR="00DA32D4">
              <w:rPr>
                <w:rFonts w:eastAsia="絡遺羹"/>
                <w:b w:val="0"/>
                <w:bCs w:val="0"/>
                <w:sz w:val="24"/>
              </w:rPr>
              <w:t>s</w:t>
            </w:r>
            <w:r w:rsidRPr="00CC431E">
              <w:rPr>
                <w:rFonts w:eastAsia="絡遺羹"/>
                <w:b w:val="0"/>
                <w:bCs w:val="0"/>
                <w:sz w:val="24"/>
              </w:rPr>
              <w:t xml:space="preserve"> of this Clause</w:t>
            </w:r>
            <w:r w:rsidR="00F065C4">
              <w:rPr>
                <w:rFonts w:eastAsia="絡遺羹"/>
                <w:b w:val="0"/>
                <w:bCs w:val="0"/>
                <w:sz w:val="24"/>
              </w:rPr>
              <w:t xml:space="preserve"> and </w:t>
            </w:r>
            <w:r w:rsidR="00F7618E" w:rsidRPr="00D02AF4">
              <w:rPr>
                <w:b w:val="0"/>
                <w:bCs w:val="0"/>
                <w:sz w:val="24"/>
              </w:rPr>
              <w:t xml:space="preserve">Appendix </w:t>
            </w:r>
            <w:r w:rsidR="00F7618E" w:rsidRPr="00B62DAD">
              <w:rPr>
                <w:b w:val="0"/>
                <w:bCs w:val="0"/>
                <w:color w:val="0000FF"/>
                <w:sz w:val="24"/>
              </w:rPr>
              <w:t xml:space="preserve">[X] </w:t>
            </w:r>
            <w:r w:rsidR="00F7618E" w:rsidRPr="00D02AF4">
              <w:rPr>
                <w:b w:val="0"/>
                <w:bCs w:val="0"/>
                <w:sz w:val="24"/>
              </w:rPr>
              <w:t>to the Special Conditions of Tender</w:t>
            </w:r>
            <w:r w:rsidRPr="00CC431E">
              <w:rPr>
                <w:rFonts w:eastAsia="絡遺羹"/>
                <w:b w:val="0"/>
                <w:bCs w:val="0"/>
                <w:sz w:val="24"/>
              </w:rPr>
              <w:t xml:space="preserve">, </w:t>
            </w:r>
          </w:p>
          <w:p w14:paraId="1D6C4531" w14:textId="77777777" w:rsidR="00CC431E" w:rsidRDefault="00CC431E" w:rsidP="00F67E32">
            <w:pPr>
              <w:pStyle w:val="a9"/>
              <w:numPr>
                <w:ilvl w:val="0"/>
                <w:numId w:val="39"/>
              </w:numPr>
              <w:spacing w:beforeLines="20" w:before="72" w:afterLines="20" w:after="72"/>
              <w:ind w:rightChars="63" w:right="151"/>
              <w:jc w:val="both"/>
              <w:rPr>
                <w:rFonts w:eastAsia="絡遺羹"/>
                <w:b w:val="0"/>
                <w:bCs w:val="0"/>
                <w:sz w:val="24"/>
              </w:rPr>
            </w:pPr>
            <w:r w:rsidRPr="00CC431E">
              <w:rPr>
                <w:rFonts w:eastAsia="絡遺羹"/>
                <w:b w:val="0"/>
                <w:bCs w:val="0"/>
                <w:sz w:val="24"/>
              </w:rPr>
              <w:t>Relevant Period means the period between and inclusive of the two dates below:-</w:t>
            </w:r>
          </w:p>
          <w:p w14:paraId="64A4FA9E" w14:textId="77777777" w:rsidR="00CC431E" w:rsidRDefault="00CC431E" w:rsidP="00F67E32">
            <w:pPr>
              <w:pStyle w:val="a9"/>
              <w:numPr>
                <w:ilvl w:val="0"/>
                <w:numId w:val="40"/>
              </w:numPr>
              <w:spacing w:beforeLines="20" w:before="72" w:afterLines="20" w:after="72"/>
              <w:ind w:left="945" w:rightChars="63" w:right="151" w:hanging="585"/>
              <w:jc w:val="both"/>
              <w:rPr>
                <w:rFonts w:eastAsia="絡遺羹"/>
                <w:b w:val="0"/>
                <w:bCs w:val="0"/>
                <w:sz w:val="24"/>
              </w:rPr>
            </w:pPr>
            <w:r w:rsidRPr="00CC431E">
              <w:rPr>
                <w:rFonts w:eastAsia="絡遺羹"/>
                <w:b w:val="0"/>
                <w:bCs w:val="0"/>
                <w:sz w:val="24"/>
              </w:rPr>
              <w:t>the first day of the 14</w:t>
            </w:r>
            <w:r w:rsidRPr="00F67E32">
              <w:rPr>
                <w:rFonts w:eastAsia="絡遺羹"/>
                <w:b w:val="0"/>
                <w:bCs w:val="0"/>
                <w:sz w:val="24"/>
                <w:vertAlign w:val="superscript"/>
              </w:rPr>
              <w:t>th</w:t>
            </w:r>
            <w:r w:rsidRPr="00CC431E">
              <w:rPr>
                <w:rFonts w:eastAsia="絡遺羹"/>
                <w:b w:val="0"/>
                <w:bCs w:val="0"/>
                <w:sz w:val="24"/>
              </w:rPr>
              <w:t xml:space="preserve"> calendar month immediately preceding the calendar month in which the original date set for close of tender is in or, if this has been extended, the extended date; and</w:t>
            </w:r>
          </w:p>
          <w:p w14:paraId="270E1F9F" w14:textId="77777777" w:rsidR="00CC431E" w:rsidRDefault="00CC431E" w:rsidP="00F67E32">
            <w:pPr>
              <w:pStyle w:val="a9"/>
              <w:numPr>
                <w:ilvl w:val="0"/>
                <w:numId w:val="40"/>
              </w:numPr>
              <w:spacing w:beforeLines="20" w:before="72" w:afterLines="20" w:after="72"/>
              <w:ind w:left="945" w:rightChars="63" w:right="151" w:hanging="585"/>
              <w:jc w:val="both"/>
              <w:rPr>
                <w:rFonts w:eastAsia="絡遺羹"/>
                <w:b w:val="0"/>
                <w:bCs w:val="0"/>
                <w:sz w:val="24"/>
              </w:rPr>
            </w:pPr>
            <w:r w:rsidRPr="00CC431E">
              <w:rPr>
                <w:rFonts w:eastAsia="絡遺羹"/>
                <w:b w:val="0"/>
                <w:bCs w:val="0"/>
                <w:sz w:val="24"/>
              </w:rPr>
              <w:t>the last day of the 3rd calendar month immediately preceding the calendar month in which the original date set for close of tender is in or, if this has been extended, the extended date.</w:t>
            </w:r>
          </w:p>
          <w:p w14:paraId="1CA2B19E" w14:textId="5A6BD499" w:rsidR="00CC431E" w:rsidRDefault="00CC431E" w:rsidP="00F67E32">
            <w:pPr>
              <w:pStyle w:val="a9"/>
              <w:numPr>
                <w:ilvl w:val="0"/>
                <w:numId w:val="39"/>
              </w:numPr>
              <w:spacing w:beforeLines="20" w:before="72" w:afterLines="20" w:after="72"/>
              <w:ind w:rightChars="63" w:right="151"/>
              <w:jc w:val="both"/>
              <w:rPr>
                <w:rFonts w:eastAsia="絡遺羹"/>
                <w:b w:val="0"/>
                <w:bCs w:val="0"/>
                <w:sz w:val="24"/>
              </w:rPr>
            </w:pPr>
            <w:r w:rsidRPr="00CC431E">
              <w:rPr>
                <w:rFonts w:eastAsia="絡遺羹"/>
                <w:b w:val="0"/>
                <w:bCs w:val="0"/>
                <w:sz w:val="24"/>
              </w:rPr>
              <w:t xml:space="preserve">A tenderer </w:t>
            </w:r>
            <w:r>
              <w:rPr>
                <w:b w:val="0"/>
                <w:bCs w:val="0"/>
                <w:sz w:val="24"/>
              </w:rPr>
              <w:t xml:space="preserve">(or a participant or shareholder of the joint venture) </w:t>
            </w:r>
            <w:r w:rsidRPr="00CC431E">
              <w:rPr>
                <w:rFonts w:eastAsia="絡遺羹"/>
                <w:b w:val="0"/>
                <w:bCs w:val="0"/>
                <w:sz w:val="24"/>
              </w:rPr>
              <w:t>is regarded as holding an on-going works contract</w:t>
            </w:r>
            <w:r w:rsidR="00977029">
              <w:rPr>
                <w:rFonts w:eastAsia="絡遺羹"/>
                <w:b w:val="0"/>
                <w:bCs w:val="0"/>
                <w:sz w:val="24"/>
              </w:rPr>
              <w:t xml:space="preserve"> in Hong Kong</w:t>
            </w:r>
            <w:r w:rsidRPr="00CC431E">
              <w:rPr>
                <w:rFonts w:eastAsia="絡遺羹"/>
                <w:b w:val="0"/>
                <w:bCs w:val="0"/>
                <w:sz w:val="24"/>
              </w:rPr>
              <w:t xml:space="preserve"> during the Relevant Period if:-</w:t>
            </w:r>
          </w:p>
          <w:p w14:paraId="773D77AE" w14:textId="77777777" w:rsidR="00AD3D56" w:rsidRDefault="00CC431E" w:rsidP="00F67E32">
            <w:pPr>
              <w:pStyle w:val="a9"/>
              <w:numPr>
                <w:ilvl w:val="0"/>
                <w:numId w:val="41"/>
              </w:numPr>
              <w:spacing w:beforeLines="20" w:before="72" w:afterLines="20" w:after="72"/>
              <w:ind w:left="880" w:rightChars="63" w:right="151" w:hanging="520"/>
              <w:jc w:val="both"/>
              <w:rPr>
                <w:rFonts w:eastAsia="絡遺羹"/>
                <w:b w:val="0"/>
                <w:bCs w:val="0"/>
                <w:sz w:val="24"/>
              </w:rPr>
            </w:pPr>
            <w:r>
              <w:rPr>
                <w:rFonts w:eastAsia="絡遺羹"/>
                <w:b w:val="0"/>
                <w:bCs w:val="0"/>
                <w:sz w:val="24"/>
              </w:rPr>
              <w:t>It</w:t>
            </w:r>
            <w:r w:rsidRPr="00CC431E">
              <w:rPr>
                <w:rFonts w:eastAsia="絡遺羹"/>
                <w:b w:val="0"/>
                <w:bCs w:val="0"/>
                <w:sz w:val="24"/>
              </w:rPr>
              <w:t xml:space="preserve"> is acting in the capacity of the main contractor or is a participant/shareholder of a joint venture acting in the capacity of a main contractor of a public or private works contract at any point of t</w:t>
            </w:r>
            <w:r w:rsidR="00AD3D56">
              <w:rPr>
                <w:rFonts w:eastAsia="絡遺羹"/>
                <w:b w:val="0"/>
                <w:bCs w:val="0"/>
                <w:sz w:val="24"/>
              </w:rPr>
              <w:t>ime during the Relevant Period;</w:t>
            </w:r>
          </w:p>
          <w:p w14:paraId="1677082F" w14:textId="3C10A54D" w:rsidR="00AD3D56" w:rsidRDefault="00CC431E" w:rsidP="00F67E32">
            <w:pPr>
              <w:pStyle w:val="a9"/>
              <w:numPr>
                <w:ilvl w:val="0"/>
                <w:numId w:val="41"/>
              </w:numPr>
              <w:spacing w:beforeLines="20" w:before="72" w:afterLines="20" w:after="72"/>
              <w:ind w:left="880" w:rightChars="63" w:right="151" w:hanging="520"/>
              <w:jc w:val="both"/>
              <w:rPr>
                <w:rFonts w:eastAsia="絡遺羹"/>
                <w:b w:val="0"/>
                <w:bCs w:val="0"/>
                <w:sz w:val="24"/>
              </w:rPr>
            </w:pPr>
            <w:r w:rsidRPr="00AD3D56">
              <w:rPr>
                <w:rFonts w:eastAsia="絡遺羹"/>
                <w:b w:val="0"/>
                <w:bCs w:val="0"/>
                <w:sz w:val="24"/>
              </w:rPr>
              <w:t xml:space="preserve">The whole or part of the works under the said contract is to be or has been carried out in a construction </w:t>
            </w:r>
            <w:r w:rsidRPr="00AD3D56">
              <w:rPr>
                <w:rFonts w:eastAsia="絡遺羹"/>
                <w:b w:val="0"/>
                <w:bCs w:val="0"/>
                <w:sz w:val="24"/>
              </w:rPr>
              <w:lastRenderedPageBreak/>
              <w:t>site in Hong Kong</w:t>
            </w:r>
            <w:r w:rsidR="007C1A06">
              <w:rPr>
                <w:rFonts w:eastAsia="絡遺羹"/>
                <w:b w:val="0"/>
                <w:bCs w:val="0"/>
                <w:sz w:val="24"/>
              </w:rPr>
              <w:t xml:space="preserve">. </w:t>
            </w:r>
            <w:r w:rsidR="007C1A06" w:rsidRPr="007C1A06">
              <w:rPr>
                <w:rFonts w:eastAsia="絡遺羹"/>
                <w:b w:val="0"/>
                <w:bCs w:val="0"/>
                <w:sz w:val="24"/>
              </w:rPr>
              <w:t>For the purpose of this Clause, “construction site” shall bear the same meaning as assigned to it under paragraph 10(a) of DEVB TC(W) No. 5/2023 dated 28 July 2023 or any subsequent update</w:t>
            </w:r>
            <w:r w:rsidRPr="00AD3D56">
              <w:rPr>
                <w:rFonts w:eastAsia="絡遺羹"/>
                <w:b w:val="0"/>
                <w:bCs w:val="0"/>
                <w:sz w:val="24"/>
              </w:rPr>
              <w:t>; and</w:t>
            </w:r>
          </w:p>
          <w:p w14:paraId="45D358B3" w14:textId="646738A5" w:rsidR="005F353B" w:rsidRPr="00F67E32" w:rsidRDefault="00CC431E" w:rsidP="00F67E32">
            <w:pPr>
              <w:pStyle w:val="a9"/>
              <w:numPr>
                <w:ilvl w:val="0"/>
                <w:numId w:val="41"/>
              </w:numPr>
              <w:spacing w:beforeLines="20" w:before="72" w:afterLines="20" w:after="72"/>
              <w:ind w:left="880" w:rightChars="63" w:right="151" w:hanging="520"/>
              <w:jc w:val="both"/>
              <w:rPr>
                <w:rFonts w:eastAsia="絡遺羹"/>
                <w:b w:val="0"/>
                <w:bCs w:val="0"/>
                <w:sz w:val="24"/>
              </w:rPr>
            </w:pPr>
            <w:r w:rsidRPr="00AD3D56">
              <w:rPr>
                <w:rFonts w:eastAsia="絡遺羹"/>
                <w:b w:val="0"/>
                <w:bCs w:val="0"/>
                <w:sz w:val="24"/>
              </w:rPr>
              <w:t xml:space="preserve">The said contract has commenced on or before the last day of the Relevant Period and the works under the said contract as a whole (excluding Maintenance Period) have not been certified complete by the Engineer / Architect / Surveyor / Supervising Officer/ </w:t>
            </w:r>
            <w:proofErr w:type="spellStart"/>
            <w:r w:rsidRPr="00AD3D56">
              <w:rPr>
                <w:rFonts w:eastAsia="絡遺羹"/>
                <w:b w:val="0"/>
                <w:bCs w:val="0"/>
                <w:sz w:val="24"/>
              </w:rPr>
              <w:t>Authorised</w:t>
            </w:r>
            <w:proofErr w:type="spellEnd"/>
            <w:r w:rsidRPr="00AD3D56">
              <w:rPr>
                <w:rFonts w:eastAsia="絡遺羹"/>
                <w:b w:val="0"/>
                <w:bCs w:val="0"/>
                <w:sz w:val="24"/>
              </w:rPr>
              <w:t xml:space="preserve"> Person or other equivalent professionals before the Relevant Period commences or, in the case of term contract, the contract term has not yet expired before the Relevant Period commences.</w:t>
            </w:r>
          </w:p>
        </w:tc>
        <w:tc>
          <w:tcPr>
            <w:tcW w:w="4269" w:type="dxa"/>
            <w:tcBorders>
              <w:top w:val="nil"/>
              <w:left w:val="single" w:sz="4" w:space="0" w:color="auto"/>
              <w:bottom w:val="single" w:sz="4" w:space="0" w:color="auto"/>
            </w:tcBorders>
          </w:tcPr>
          <w:p w14:paraId="57FEA278" w14:textId="77777777" w:rsidR="005F353B" w:rsidRDefault="005F353B" w:rsidP="005F1323">
            <w:pPr>
              <w:pStyle w:val="a9"/>
              <w:spacing w:beforeLines="20" w:before="72" w:afterLines="20" w:after="72"/>
              <w:ind w:leftChars="63" w:left="151"/>
              <w:jc w:val="both"/>
              <w:rPr>
                <w:b w:val="0"/>
                <w:bCs w:val="0"/>
                <w:sz w:val="24"/>
              </w:rPr>
            </w:pPr>
          </w:p>
        </w:tc>
      </w:tr>
      <w:tr w:rsidR="0018403F" w14:paraId="621AA7F5" w14:textId="77777777" w:rsidTr="00F67E32">
        <w:tc>
          <w:tcPr>
            <w:tcW w:w="5299" w:type="dxa"/>
            <w:gridSpan w:val="2"/>
            <w:tcBorders>
              <w:top w:val="single" w:sz="4" w:space="0" w:color="auto"/>
              <w:bottom w:val="single" w:sz="4" w:space="0" w:color="auto"/>
              <w:right w:val="single" w:sz="4" w:space="0" w:color="auto"/>
            </w:tcBorders>
          </w:tcPr>
          <w:p w14:paraId="46EBDA1D" w14:textId="77777777" w:rsidR="0018403F" w:rsidRPr="00287E00" w:rsidRDefault="0018403F" w:rsidP="00931442">
            <w:pPr>
              <w:autoSpaceDE w:val="0"/>
              <w:autoSpaceDN w:val="0"/>
              <w:adjustRightInd w:val="0"/>
              <w:spacing w:before="20" w:after="20"/>
              <w:ind w:leftChars="50" w:left="120" w:rightChars="63" w:right="151"/>
              <w:jc w:val="both"/>
              <w:rPr>
                <w:rFonts w:eastAsia="細明體"/>
                <w:b/>
                <w:kern w:val="0"/>
              </w:rPr>
            </w:pPr>
            <w:r w:rsidRPr="00287E00">
              <w:rPr>
                <w:rFonts w:eastAsia="細明體"/>
                <w:b/>
                <w:kern w:val="0"/>
              </w:rPr>
              <w:t>Appendix [  ]</w:t>
            </w:r>
          </w:p>
          <w:p w14:paraId="611B5397" w14:textId="77777777" w:rsidR="0018403F" w:rsidRPr="00287E00" w:rsidRDefault="0018403F" w:rsidP="00931442">
            <w:pPr>
              <w:autoSpaceDE w:val="0"/>
              <w:autoSpaceDN w:val="0"/>
              <w:adjustRightInd w:val="0"/>
              <w:spacing w:before="20" w:after="20"/>
              <w:ind w:leftChars="50" w:left="120" w:rightChars="63" w:right="151"/>
              <w:jc w:val="both"/>
              <w:rPr>
                <w:rFonts w:eastAsia="細明體"/>
                <w:b/>
                <w:kern w:val="0"/>
              </w:rPr>
            </w:pPr>
          </w:p>
          <w:p w14:paraId="7062A583" w14:textId="77777777" w:rsidR="0018403F" w:rsidRPr="00287E00" w:rsidRDefault="0018403F" w:rsidP="00931442">
            <w:pPr>
              <w:autoSpaceDE w:val="0"/>
              <w:autoSpaceDN w:val="0"/>
              <w:adjustRightInd w:val="0"/>
              <w:spacing w:before="20" w:after="20"/>
              <w:ind w:leftChars="50" w:left="991" w:rightChars="63" w:right="151" w:hangingChars="363" w:hanging="871"/>
              <w:jc w:val="both"/>
              <w:rPr>
                <w:rFonts w:eastAsia="細明體"/>
                <w:b/>
                <w:kern w:val="0"/>
              </w:rPr>
            </w:pPr>
            <w:r w:rsidRPr="00EF507A">
              <w:rPr>
                <w:rFonts w:eastAsia="細明體"/>
                <w:kern w:val="0"/>
              </w:rPr>
              <w:t>To:</w:t>
            </w:r>
            <w:r w:rsidRPr="00EF507A">
              <w:rPr>
                <w:rFonts w:eastAsia="細明體"/>
                <w:kern w:val="0"/>
              </w:rPr>
              <w:tab/>
            </w:r>
            <w:r w:rsidRPr="00287E00">
              <w:rPr>
                <w:rFonts w:eastAsia="細明體"/>
                <w:kern w:val="0"/>
              </w:rPr>
              <w:t>The Government of the Hong Kong Special Administrative Region ("Government")</w:t>
            </w:r>
          </w:p>
          <w:p w14:paraId="137494BE" w14:textId="77777777" w:rsidR="0018403F" w:rsidRPr="00287E00" w:rsidRDefault="0018403F" w:rsidP="00931442">
            <w:pPr>
              <w:autoSpaceDE w:val="0"/>
              <w:autoSpaceDN w:val="0"/>
              <w:adjustRightInd w:val="0"/>
              <w:spacing w:before="20" w:after="20"/>
              <w:ind w:leftChars="50" w:left="120" w:rightChars="63" w:right="151"/>
              <w:jc w:val="both"/>
              <w:rPr>
                <w:rFonts w:eastAsia="細明體"/>
                <w:b/>
                <w:kern w:val="0"/>
              </w:rPr>
            </w:pPr>
          </w:p>
          <w:p w14:paraId="7A7B0421" w14:textId="77777777" w:rsidR="0018403F" w:rsidRPr="00EF507A" w:rsidRDefault="0018403F" w:rsidP="00931442">
            <w:pPr>
              <w:autoSpaceDE w:val="0"/>
              <w:autoSpaceDN w:val="0"/>
              <w:adjustRightInd w:val="0"/>
              <w:spacing w:before="20" w:after="20"/>
              <w:ind w:leftChars="50" w:left="120" w:rightChars="63" w:right="151"/>
              <w:jc w:val="both"/>
              <w:rPr>
                <w:rFonts w:eastAsia="細明體"/>
                <w:kern w:val="0"/>
              </w:rPr>
            </w:pPr>
            <w:r w:rsidRPr="00EF507A">
              <w:rPr>
                <w:rFonts w:eastAsia="細明體"/>
                <w:kern w:val="0"/>
              </w:rPr>
              <w:t>Date:</w:t>
            </w:r>
            <w:r w:rsidRPr="00EF507A">
              <w:rPr>
                <w:rFonts w:eastAsia="細明體"/>
                <w:kern w:val="0"/>
              </w:rPr>
              <w:tab/>
              <w:t>_____________________</w:t>
            </w:r>
          </w:p>
          <w:p w14:paraId="5C5A4E49" w14:textId="77777777" w:rsidR="0018403F" w:rsidRPr="00287E00" w:rsidRDefault="0018403F" w:rsidP="00931442">
            <w:pPr>
              <w:autoSpaceDE w:val="0"/>
              <w:autoSpaceDN w:val="0"/>
              <w:adjustRightInd w:val="0"/>
              <w:spacing w:before="20" w:after="20"/>
              <w:ind w:leftChars="50" w:left="120" w:rightChars="63" w:right="151"/>
              <w:jc w:val="both"/>
              <w:rPr>
                <w:rFonts w:eastAsia="細明體"/>
                <w:b/>
                <w:kern w:val="0"/>
              </w:rPr>
            </w:pPr>
          </w:p>
          <w:p w14:paraId="0F7A40BB" w14:textId="77777777" w:rsidR="0018403F" w:rsidRPr="00287E00" w:rsidRDefault="0018403F" w:rsidP="00931442">
            <w:pPr>
              <w:autoSpaceDE w:val="0"/>
              <w:autoSpaceDN w:val="0"/>
              <w:adjustRightInd w:val="0"/>
              <w:spacing w:before="20" w:after="20"/>
              <w:ind w:leftChars="50" w:left="120" w:rightChars="63" w:right="151"/>
              <w:jc w:val="both"/>
              <w:rPr>
                <w:rFonts w:eastAsia="細明體"/>
                <w:b/>
                <w:kern w:val="0"/>
              </w:rPr>
            </w:pPr>
          </w:p>
          <w:p w14:paraId="60120339" w14:textId="77777777" w:rsidR="0018403F" w:rsidRPr="00287E00" w:rsidRDefault="0018403F" w:rsidP="00931442">
            <w:pPr>
              <w:autoSpaceDE w:val="0"/>
              <w:autoSpaceDN w:val="0"/>
              <w:adjustRightInd w:val="0"/>
              <w:spacing w:before="20" w:after="20"/>
              <w:ind w:leftChars="50" w:left="120" w:rightChars="63" w:right="151"/>
              <w:jc w:val="both"/>
              <w:rPr>
                <w:rFonts w:eastAsia="細明體"/>
                <w:kern w:val="0"/>
              </w:rPr>
            </w:pPr>
            <w:r w:rsidRPr="00287E00">
              <w:rPr>
                <w:rFonts w:eastAsia="細明體"/>
                <w:kern w:val="0"/>
              </w:rPr>
              <w:t>Dear Sir/Madam,</w:t>
            </w:r>
          </w:p>
          <w:p w14:paraId="2E1291E0" w14:textId="77777777" w:rsidR="0018403F" w:rsidRPr="00287E00" w:rsidRDefault="0018403F" w:rsidP="00931442">
            <w:pPr>
              <w:autoSpaceDE w:val="0"/>
              <w:autoSpaceDN w:val="0"/>
              <w:adjustRightInd w:val="0"/>
              <w:spacing w:before="20" w:after="20"/>
              <w:ind w:leftChars="50" w:left="120" w:rightChars="63" w:right="151"/>
              <w:jc w:val="both"/>
              <w:rPr>
                <w:rFonts w:eastAsia="細明體"/>
                <w:b/>
                <w:kern w:val="0"/>
              </w:rPr>
            </w:pPr>
          </w:p>
          <w:p w14:paraId="197314FF" w14:textId="77777777" w:rsidR="0018403F" w:rsidRPr="00287E00" w:rsidRDefault="0018403F" w:rsidP="00931442">
            <w:pPr>
              <w:spacing w:before="20" w:after="20"/>
              <w:ind w:leftChars="50" w:left="120" w:rightChars="63" w:right="151"/>
              <w:jc w:val="center"/>
              <w:rPr>
                <w:rFonts w:eastAsia="細明體"/>
                <w:kern w:val="0"/>
              </w:rPr>
            </w:pPr>
            <w:r w:rsidRPr="00287E00">
              <w:rPr>
                <w:rFonts w:eastAsia="細明體"/>
                <w:kern w:val="0"/>
              </w:rPr>
              <w:t xml:space="preserve">Contract No.: [      ] </w:t>
            </w:r>
          </w:p>
          <w:p w14:paraId="6EF92D36" w14:textId="77777777" w:rsidR="0018403F" w:rsidRPr="00287E00" w:rsidRDefault="0018403F" w:rsidP="00931442">
            <w:pPr>
              <w:spacing w:before="20" w:after="20"/>
              <w:ind w:leftChars="50" w:left="120" w:rightChars="63" w:right="151"/>
              <w:jc w:val="center"/>
              <w:rPr>
                <w:rFonts w:eastAsia="細明體"/>
                <w:kern w:val="0"/>
              </w:rPr>
            </w:pPr>
            <w:r w:rsidRPr="00287E00">
              <w:rPr>
                <w:rFonts w:eastAsia="細明體"/>
                <w:kern w:val="0"/>
              </w:rPr>
              <w:t>[ Contract title ]</w:t>
            </w:r>
          </w:p>
          <w:p w14:paraId="684861C2" w14:textId="77777777" w:rsidR="0018403F" w:rsidRPr="00287E00" w:rsidRDefault="0018403F" w:rsidP="00931442">
            <w:pPr>
              <w:spacing w:before="20" w:after="20"/>
              <w:ind w:leftChars="50" w:left="120" w:rightChars="63" w:right="151"/>
              <w:jc w:val="center"/>
              <w:rPr>
                <w:rFonts w:eastAsia="細明體"/>
                <w:kern w:val="0"/>
              </w:rPr>
            </w:pPr>
          </w:p>
          <w:p w14:paraId="3BDB341B" w14:textId="04975AF1" w:rsidR="0018403F" w:rsidRPr="00287E00" w:rsidRDefault="0018403F" w:rsidP="00931442">
            <w:pPr>
              <w:spacing w:before="20" w:afterLines="50" w:after="180"/>
              <w:ind w:leftChars="50" w:left="120" w:rightChars="63" w:right="151"/>
              <w:jc w:val="center"/>
              <w:rPr>
                <w:rFonts w:eastAsia="細明體"/>
                <w:b/>
                <w:color w:val="000000"/>
                <w:kern w:val="0"/>
              </w:rPr>
            </w:pPr>
            <w:r w:rsidRPr="00287E00">
              <w:rPr>
                <w:rFonts w:eastAsia="細明體"/>
                <w:b/>
                <w:color w:val="000000"/>
                <w:kern w:val="0"/>
              </w:rPr>
              <w:t xml:space="preserve">Information on On-going </w:t>
            </w:r>
            <w:r>
              <w:rPr>
                <w:rFonts w:eastAsia="細明體"/>
                <w:b/>
                <w:color w:val="000000"/>
                <w:kern w:val="0"/>
              </w:rPr>
              <w:t xml:space="preserve">Works </w:t>
            </w:r>
            <w:r w:rsidRPr="00287E00">
              <w:rPr>
                <w:rFonts w:eastAsia="細明體"/>
                <w:b/>
                <w:color w:val="000000"/>
                <w:kern w:val="0"/>
              </w:rPr>
              <w:t>Contract</w:t>
            </w:r>
            <w:r>
              <w:rPr>
                <w:rFonts w:eastAsia="細明體"/>
                <w:b/>
                <w:color w:val="000000"/>
                <w:kern w:val="0"/>
              </w:rPr>
              <w:t>s</w:t>
            </w:r>
          </w:p>
          <w:p w14:paraId="636AC779" w14:textId="77777777" w:rsidR="0018403F" w:rsidRPr="00287E00" w:rsidRDefault="0018403F" w:rsidP="00931442">
            <w:pPr>
              <w:spacing w:beforeLines="20" w:before="72" w:afterLines="20" w:after="72"/>
              <w:ind w:leftChars="50" w:left="120" w:rightChars="63" w:right="151"/>
              <w:jc w:val="both"/>
              <w:rPr>
                <w:rFonts w:eastAsia="細明體"/>
                <w:color w:val="000000"/>
                <w:kern w:val="0"/>
              </w:rPr>
            </w:pPr>
            <w:r w:rsidRPr="00287E00">
              <w:rPr>
                <w:rFonts w:eastAsia="細明體"/>
                <w:color w:val="000000"/>
                <w:kern w:val="0"/>
              </w:rPr>
              <w:tab/>
              <w:t>*</w:t>
            </w:r>
            <w:r w:rsidRPr="00287E00">
              <w:rPr>
                <w:color w:val="0000FF"/>
              </w:rPr>
              <w:t>[I/We],</w:t>
            </w:r>
            <w:r w:rsidRPr="00287E00">
              <w:rPr>
                <w:rFonts w:eastAsia="細明體"/>
                <w:color w:val="000000"/>
                <w:kern w:val="0"/>
              </w:rPr>
              <w:t xml:space="preserve"> refer to [my/our] tender submitted for the above contract. </w:t>
            </w:r>
          </w:p>
          <w:p w14:paraId="12735ABB" w14:textId="77777777" w:rsidR="0018403F" w:rsidRPr="00287E00" w:rsidRDefault="0018403F" w:rsidP="00931442">
            <w:pPr>
              <w:spacing w:beforeLines="20" w:before="72" w:afterLines="20" w:after="72"/>
              <w:ind w:leftChars="50" w:left="120" w:rightChars="63" w:right="151"/>
              <w:jc w:val="both"/>
              <w:rPr>
                <w:rFonts w:eastAsia="細明體"/>
                <w:color w:val="000000"/>
                <w:kern w:val="0"/>
              </w:rPr>
            </w:pPr>
          </w:p>
          <w:p w14:paraId="50F9C5F6" w14:textId="21803816" w:rsidR="0018403F" w:rsidRPr="00287E00" w:rsidRDefault="0018403F">
            <w:pPr>
              <w:spacing w:beforeLines="20" w:before="72" w:afterLines="20" w:after="72"/>
              <w:ind w:leftChars="50" w:left="120" w:rightChars="63" w:right="151"/>
              <w:jc w:val="both"/>
              <w:rPr>
                <w:color w:val="0000FF"/>
              </w:rPr>
            </w:pPr>
            <w:r w:rsidRPr="00287E00">
              <w:rPr>
                <w:rFonts w:eastAsia="細明體"/>
                <w:color w:val="000000"/>
                <w:kern w:val="0"/>
              </w:rPr>
              <w:t>2</w:t>
            </w:r>
            <w:r w:rsidRPr="00287E00">
              <w:rPr>
                <w:rFonts w:eastAsia="細明體"/>
                <w:color w:val="000000"/>
                <w:kern w:val="0"/>
                <w:vertAlign w:val="superscript"/>
              </w:rPr>
              <w:t>@</w:t>
            </w:r>
            <w:r w:rsidRPr="00287E00">
              <w:rPr>
                <w:rFonts w:eastAsia="細明體"/>
                <w:color w:val="000000"/>
                <w:kern w:val="0"/>
              </w:rPr>
              <w:t>.</w:t>
            </w:r>
            <w:r w:rsidRPr="00287E00">
              <w:rPr>
                <w:rFonts w:eastAsia="細明體"/>
                <w:color w:val="000000"/>
                <w:kern w:val="0"/>
              </w:rPr>
              <w:tab/>
              <w:t>*</w:t>
            </w:r>
            <w:r w:rsidRPr="00287E00">
              <w:rPr>
                <w:color w:val="0000FF"/>
              </w:rPr>
              <w:t xml:space="preserve">[I/We] </w:t>
            </w:r>
            <w:r w:rsidRPr="00287E00">
              <w:rPr>
                <w:rFonts w:eastAsia="細明體"/>
                <w:color w:val="000000"/>
                <w:kern w:val="0"/>
              </w:rPr>
              <w:t xml:space="preserve">hereby confirm in accordance with Special Conditions of Tender Clause SCT </w:t>
            </w:r>
            <w:r w:rsidRPr="00287E00">
              <w:rPr>
                <w:rFonts w:eastAsia="細明體"/>
                <w:color w:val="0000FF"/>
                <w:kern w:val="0"/>
              </w:rPr>
              <w:t>[xx]</w:t>
            </w:r>
            <w:r w:rsidRPr="00287E00">
              <w:rPr>
                <w:rFonts w:eastAsia="細明體"/>
                <w:color w:val="0000FF"/>
                <w:kern w:val="0"/>
                <w:vertAlign w:val="superscript"/>
              </w:rPr>
              <w:t>#</w:t>
            </w:r>
            <w:r w:rsidRPr="00287E00">
              <w:rPr>
                <w:rFonts w:eastAsia="細明體"/>
                <w:color w:val="0000FF"/>
                <w:kern w:val="0"/>
              </w:rPr>
              <w:t xml:space="preserve"> </w:t>
            </w:r>
            <w:r w:rsidRPr="00287E00">
              <w:rPr>
                <w:rFonts w:eastAsia="細明體"/>
                <w:color w:val="000000"/>
                <w:kern w:val="0"/>
              </w:rPr>
              <w:t>that</w:t>
            </w:r>
            <w:r w:rsidRPr="00287E00" w:rsidDel="00524BE1">
              <w:rPr>
                <w:rFonts w:eastAsia="細明體"/>
                <w:color w:val="000000"/>
                <w:kern w:val="0"/>
              </w:rPr>
              <w:t xml:space="preserve"> </w:t>
            </w:r>
            <w:r w:rsidRPr="00287E00">
              <w:rPr>
                <w:color w:val="0000FF"/>
              </w:rPr>
              <w:t>[I/We]</w:t>
            </w:r>
            <w:r w:rsidRPr="00287E00">
              <w:t xml:space="preserve"> </w:t>
            </w:r>
            <w:r>
              <w:t>held</w:t>
            </w:r>
            <w:r w:rsidRPr="00287E00">
              <w:t xml:space="preserve"> one or more on-going works contracts in Hong Kong </w:t>
            </w:r>
            <w:r>
              <w:t>during</w:t>
            </w:r>
            <w:r w:rsidRPr="00287E00">
              <w:t xml:space="preserve"> the Relevant Period.</w:t>
            </w:r>
            <w:r w:rsidRPr="00287E00">
              <w:rPr>
                <w:rFonts w:eastAsia="細明體"/>
                <w:kern w:val="0"/>
              </w:rPr>
              <w:t xml:space="preserve"> </w:t>
            </w:r>
            <w:r>
              <w:rPr>
                <w:rFonts w:eastAsia="細明體"/>
                <w:kern w:val="0"/>
              </w:rPr>
              <w:t>Further information and documentary evidence on</w:t>
            </w:r>
            <w:r w:rsidRPr="00287E00">
              <w:rPr>
                <w:rFonts w:eastAsia="細明體"/>
                <w:kern w:val="0"/>
              </w:rPr>
              <w:t xml:space="preserve"> </w:t>
            </w:r>
            <w:r w:rsidRPr="00F67E32">
              <w:rPr>
                <w:rFonts w:eastAsia="細明體"/>
                <w:b/>
                <w:kern w:val="0"/>
                <w:u w:val="single"/>
              </w:rPr>
              <w:t>ONE</w:t>
            </w:r>
            <w:r w:rsidRPr="00287E00">
              <w:rPr>
                <w:rFonts w:eastAsia="細明體"/>
                <w:kern w:val="0"/>
              </w:rPr>
              <w:t xml:space="preserve"> such on-going works contract </w:t>
            </w:r>
            <w:r>
              <w:rPr>
                <w:rFonts w:eastAsia="細明體"/>
                <w:kern w:val="0"/>
              </w:rPr>
              <w:t>is</w:t>
            </w:r>
            <w:r w:rsidRPr="00287E00">
              <w:rPr>
                <w:rFonts w:eastAsia="細明體"/>
                <w:kern w:val="0"/>
              </w:rPr>
              <w:t xml:space="preserve"> </w:t>
            </w:r>
            <w:r>
              <w:rPr>
                <w:rFonts w:eastAsia="細明體"/>
                <w:kern w:val="0"/>
              </w:rPr>
              <w:t>provided below</w:t>
            </w:r>
            <w:r w:rsidRPr="00287E00">
              <w:rPr>
                <w:rFonts w:eastAsia="細明體"/>
                <w:kern w:val="0"/>
              </w:rPr>
              <w:t xml:space="preserve">: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641"/>
            </w:tblGrid>
            <w:tr w:rsidR="0018403F" w:rsidRPr="00287E00" w14:paraId="2D423EDF" w14:textId="77777777" w:rsidTr="000139DB">
              <w:tc>
                <w:tcPr>
                  <w:tcW w:w="3402" w:type="dxa"/>
                  <w:shd w:val="clear" w:color="auto" w:fill="auto"/>
                </w:tcPr>
                <w:p w14:paraId="192C5399" w14:textId="77777777" w:rsidR="0018403F" w:rsidRPr="00287E00" w:rsidRDefault="0018403F" w:rsidP="00931442">
                  <w:pPr>
                    <w:tabs>
                      <w:tab w:val="left" w:pos="851"/>
                    </w:tabs>
                    <w:spacing w:beforeLines="20" w:before="72" w:afterLines="20" w:after="72"/>
                    <w:ind w:rightChars="63" w:right="151"/>
                    <w:jc w:val="both"/>
                    <w:rPr>
                      <w:color w:val="0000FF"/>
                    </w:rPr>
                  </w:pPr>
                  <w:r w:rsidRPr="00287E00">
                    <w:t>Contract No.</w:t>
                  </w:r>
                </w:p>
              </w:tc>
              <w:tc>
                <w:tcPr>
                  <w:tcW w:w="1641" w:type="dxa"/>
                  <w:shd w:val="clear" w:color="auto" w:fill="auto"/>
                </w:tcPr>
                <w:p w14:paraId="548FD744" w14:textId="77777777" w:rsidR="0018403F" w:rsidRPr="00287E00" w:rsidRDefault="0018403F" w:rsidP="00931442">
                  <w:pPr>
                    <w:tabs>
                      <w:tab w:val="left" w:pos="851"/>
                    </w:tabs>
                    <w:spacing w:beforeLines="20" w:before="72" w:afterLines="20" w:after="72"/>
                    <w:ind w:rightChars="63" w:right="151"/>
                    <w:jc w:val="both"/>
                    <w:rPr>
                      <w:color w:val="0000FF"/>
                    </w:rPr>
                  </w:pPr>
                </w:p>
              </w:tc>
            </w:tr>
            <w:tr w:rsidR="0018403F" w:rsidRPr="00287E00" w14:paraId="361F73DA" w14:textId="77777777" w:rsidTr="000139DB">
              <w:tc>
                <w:tcPr>
                  <w:tcW w:w="3402" w:type="dxa"/>
                  <w:shd w:val="clear" w:color="auto" w:fill="auto"/>
                </w:tcPr>
                <w:p w14:paraId="6172AB74" w14:textId="77777777" w:rsidR="0018403F" w:rsidRPr="00287E00" w:rsidRDefault="0018403F" w:rsidP="00931442">
                  <w:pPr>
                    <w:tabs>
                      <w:tab w:val="left" w:pos="851"/>
                    </w:tabs>
                    <w:spacing w:beforeLines="20" w:before="72" w:afterLines="20" w:after="72"/>
                    <w:ind w:rightChars="63" w:right="151"/>
                    <w:jc w:val="both"/>
                    <w:rPr>
                      <w:color w:val="0000FF"/>
                    </w:rPr>
                  </w:pPr>
                  <w:r w:rsidRPr="00287E00">
                    <w:t>Contract Title</w:t>
                  </w:r>
                </w:p>
              </w:tc>
              <w:tc>
                <w:tcPr>
                  <w:tcW w:w="1641" w:type="dxa"/>
                  <w:shd w:val="clear" w:color="auto" w:fill="auto"/>
                </w:tcPr>
                <w:p w14:paraId="0728750F" w14:textId="77777777" w:rsidR="0018403F" w:rsidRPr="00287E00" w:rsidRDefault="0018403F" w:rsidP="00931442">
                  <w:pPr>
                    <w:tabs>
                      <w:tab w:val="left" w:pos="851"/>
                    </w:tabs>
                    <w:spacing w:beforeLines="20" w:before="72" w:afterLines="20" w:after="72"/>
                    <w:ind w:rightChars="63" w:right="151"/>
                    <w:jc w:val="both"/>
                    <w:rPr>
                      <w:color w:val="0000FF"/>
                    </w:rPr>
                  </w:pPr>
                </w:p>
              </w:tc>
            </w:tr>
            <w:tr w:rsidR="0018403F" w:rsidRPr="00287E00" w14:paraId="1D2576D2" w14:textId="77777777" w:rsidTr="000139DB">
              <w:tc>
                <w:tcPr>
                  <w:tcW w:w="3402" w:type="dxa"/>
                  <w:shd w:val="clear" w:color="auto" w:fill="auto"/>
                </w:tcPr>
                <w:p w14:paraId="6FAC3CE5" w14:textId="77777777" w:rsidR="0018403F" w:rsidRPr="00287E00" w:rsidRDefault="0018403F" w:rsidP="00931442">
                  <w:pPr>
                    <w:tabs>
                      <w:tab w:val="left" w:pos="851"/>
                    </w:tabs>
                    <w:spacing w:beforeLines="20" w:before="72" w:afterLines="20" w:after="72"/>
                    <w:ind w:rightChars="63" w:right="151"/>
                    <w:jc w:val="both"/>
                  </w:pPr>
                  <w:r w:rsidRPr="00287E00">
                    <w:t xml:space="preserve">BD Reference No. </w:t>
                  </w:r>
                </w:p>
                <w:p w14:paraId="3DA92111" w14:textId="77777777" w:rsidR="0018403F" w:rsidRPr="00287E00" w:rsidRDefault="0018403F" w:rsidP="00931442">
                  <w:pPr>
                    <w:tabs>
                      <w:tab w:val="left" w:pos="851"/>
                    </w:tabs>
                    <w:spacing w:beforeLines="20" w:before="72" w:afterLines="20" w:after="72"/>
                    <w:ind w:rightChars="63" w:right="151"/>
                    <w:jc w:val="both"/>
                  </w:pPr>
                  <w:r w:rsidRPr="00287E00">
                    <w:t>(if applicable)</w:t>
                  </w:r>
                </w:p>
              </w:tc>
              <w:tc>
                <w:tcPr>
                  <w:tcW w:w="1641" w:type="dxa"/>
                  <w:shd w:val="clear" w:color="auto" w:fill="auto"/>
                </w:tcPr>
                <w:p w14:paraId="1C665707" w14:textId="77777777" w:rsidR="0018403F" w:rsidRPr="00287E00" w:rsidRDefault="0018403F" w:rsidP="00931442">
                  <w:pPr>
                    <w:tabs>
                      <w:tab w:val="left" w:pos="851"/>
                    </w:tabs>
                    <w:spacing w:beforeLines="20" w:before="72" w:afterLines="20" w:after="72"/>
                    <w:ind w:rightChars="63" w:right="151"/>
                    <w:jc w:val="both"/>
                    <w:rPr>
                      <w:color w:val="0000FF"/>
                    </w:rPr>
                  </w:pPr>
                  <w:r w:rsidRPr="00287E00">
                    <w:rPr>
                      <w:color w:val="0000FF"/>
                    </w:rPr>
                    <w:tab/>
                  </w:r>
                </w:p>
              </w:tc>
            </w:tr>
            <w:tr w:rsidR="0018403F" w:rsidRPr="00287E00" w14:paraId="1FBB25ED" w14:textId="77777777" w:rsidTr="000139DB">
              <w:tc>
                <w:tcPr>
                  <w:tcW w:w="3402" w:type="dxa"/>
                  <w:shd w:val="clear" w:color="auto" w:fill="auto"/>
                </w:tcPr>
                <w:p w14:paraId="414C1082" w14:textId="331552EA" w:rsidR="0018403F" w:rsidRPr="00287E00" w:rsidRDefault="0018403F" w:rsidP="00931442">
                  <w:pPr>
                    <w:tabs>
                      <w:tab w:val="left" w:pos="851"/>
                    </w:tabs>
                    <w:spacing w:beforeLines="20" w:before="72" w:afterLines="20" w:after="72"/>
                    <w:ind w:rightChars="63" w:right="151"/>
                    <w:jc w:val="both"/>
                  </w:pPr>
                  <w:r w:rsidRPr="00287E00">
                    <w:t xml:space="preserve">Name of the </w:t>
                  </w:r>
                  <w:r>
                    <w:t>Employer/</w:t>
                  </w:r>
                  <w:r w:rsidRPr="00F67E32">
                    <w:rPr>
                      <w:i/>
                    </w:rPr>
                    <w:t>Client</w:t>
                  </w:r>
                </w:p>
              </w:tc>
              <w:tc>
                <w:tcPr>
                  <w:tcW w:w="1641" w:type="dxa"/>
                  <w:shd w:val="clear" w:color="auto" w:fill="auto"/>
                </w:tcPr>
                <w:p w14:paraId="1E222A3D" w14:textId="77777777" w:rsidR="0018403F" w:rsidRPr="00287E00" w:rsidRDefault="0018403F" w:rsidP="00931442">
                  <w:pPr>
                    <w:tabs>
                      <w:tab w:val="left" w:pos="851"/>
                    </w:tabs>
                    <w:spacing w:beforeLines="20" w:before="72" w:afterLines="20" w:after="72"/>
                    <w:ind w:rightChars="63" w:right="151"/>
                    <w:jc w:val="both"/>
                    <w:rPr>
                      <w:color w:val="0000FF"/>
                    </w:rPr>
                  </w:pPr>
                </w:p>
              </w:tc>
            </w:tr>
            <w:tr w:rsidR="0018403F" w:rsidRPr="00287E00" w14:paraId="5C4ECA49" w14:textId="77777777" w:rsidTr="000139DB">
              <w:tc>
                <w:tcPr>
                  <w:tcW w:w="3402" w:type="dxa"/>
                  <w:shd w:val="clear" w:color="auto" w:fill="auto"/>
                </w:tcPr>
                <w:p w14:paraId="69AABEAD" w14:textId="77777777" w:rsidR="0018403F" w:rsidRPr="00287E00" w:rsidRDefault="0018403F" w:rsidP="00931442">
                  <w:pPr>
                    <w:tabs>
                      <w:tab w:val="left" w:pos="851"/>
                    </w:tabs>
                    <w:spacing w:beforeLines="20" w:before="72" w:afterLines="20" w:after="72"/>
                    <w:ind w:rightChars="63" w:right="151"/>
                    <w:jc w:val="both"/>
                  </w:pPr>
                  <w:r w:rsidRPr="00287E00">
                    <w:t xml:space="preserve">Other information </w:t>
                  </w:r>
                </w:p>
                <w:p w14:paraId="5661DAEC" w14:textId="15CA2728" w:rsidR="0018403F" w:rsidRPr="00287E00" w:rsidRDefault="0018403F" w:rsidP="00931442">
                  <w:pPr>
                    <w:tabs>
                      <w:tab w:val="left" w:pos="851"/>
                    </w:tabs>
                    <w:spacing w:beforeLines="20" w:before="72" w:afterLines="20" w:after="72"/>
                    <w:ind w:rightChars="63" w:right="151"/>
                    <w:jc w:val="both"/>
                    <w:rPr>
                      <w:color w:val="0000FF"/>
                    </w:rPr>
                  </w:pPr>
                  <w:r w:rsidRPr="00287E00">
                    <w:t xml:space="preserve">(e.g. </w:t>
                  </w:r>
                  <w:r>
                    <w:t xml:space="preserve">name of </w:t>
                  </w:r>
                  <w:r w:rsidRPr="00287E00">
                    <w:t xml:space="preserve">Engineer / Architect / Surveyor / Supervising Officer / </w:t>
                  </w:r>
                  <w:proofErr w:type="spellStart"/>
                  <w:r w:rsidRPr="00287E00">
                    <w:t>Authorised</w:t>
                  </w:r>
                  <w:proofErr w:type="spellEnd"/>
                  <w:r w:rsidRPr="00287E00">
                    <w:t xml:space="preserve"> Person and the</w:t>
                  </w:r>
                  <w:r>
                    <w:t>ir</w:t>
                  </w:r>
                  <w:r w:rsidRPr="00287E00">
                    <w:t xml:space="preserve"> contact information e.g. tel. no. , fax no. , email address, etc.)</w:t>
                  </w:r>
                </w:p>
              </w:tc>
              <w:tc>
                <w:tcPr>
                  <w:tcW w:w="1641" w:type="dxa"/>
                  <w:shd w:val="clear" w:color="auto" w:fill="auto"/>
                </w:tcPr>
                <w:p w14:paraId="0318750B" w14:textId="77777777" w:rsidR="0018403F" w:rsidRPr="00287E00" w:rsidRDefault="0018403F" w:rsidP="00931442">
                  <w:pPr>
                    <w:tabs>
                      <w:tab w:val="left" w:pos="851"/>
                    </w:tabs>
                    <w:spacing w:beforeLines="20" w:before="72" w:afterLines="20" w:after="72"/>
                    <w:ind w:rightChars="63" w:right="151"/>
                    <w:jc w:val="both"/>
                    <w:rPr>
                      <w:color w:val="0000FF"/>
                    </w:rPr>
                  </w:pPr>
                </w:p>
              </w:tc>
            </w:tr>
            <w:tr w:rsidR="0018403F" w:rsidRPr="00287E00" w14:paraId="40F9174A" w14:textId="77777777" w:rsidTr="000139DB">
              <w:tc>
                <w:tcPr>
                  <w:tcW w:w="3402" w:type="dxa"/>
                  <w:shd w:val="clear" w:color="auto" w:fill="auto"/>
                </w:tcPr>
                <w:p w14:paraId="7F2B12E1" w14:textId="268298DA" w:rsidR="0018403F" w:rsidRDefault="0018403F" w:rsidP="00931442">
                  <w:pPr>
                    <w:tabs>
                      <w:tab w:val="left" w:pos="851"/>
                    </w:tabs>
                    <w:spacing w:beforeLines="20" w:before="72" w:afterLines="20" w:after="72"/>
                    <w:ind w:rightChars="63" w:right="151"/>
                    <w:jc w:val="both"/>
                  </w:pPr>
                  <w:r>
                    <w:rPr>
                      <w:rFonts w:hint="eastAsia"/>
                    </w:rPr>
                    <w:t>Documentary evidence</w:t>
                  </w:r>
                  <w:r w:rsidR="00491D72">
                    <w:t>*</w:t>
                  </w:r>
                </w:p>
                <w:p w14:paraId="5AB85CE2" w14:textId="77777777" w:rsidR="0018403F" w:rsidRDefault="0018403F" w:rsidP="00931442">
                  <w:pPr>
                    <w:tabs>
                      <w:tab w:val="left" w:pos="851"/>
                    </w:tabs>
                    <w:spacing w:beforeLines="20" w:before="72" w:afterLines="20" w:after="72"/>
                    <w:ind w:rightChars="63" w:right="151"/>
                    <w:jc w:val="both"/>
                  </w:pPr>
                  <w:r>
                    <w:t xml:space="preserve">(e.g. </w:t>
                  </w:r>
                  <w:r w:rsidRPr="001D3E64">
                    <w:t xml:space="preserve">articles of agreement, recent correspondences issued by the Engineer / Architect / Surveyor / Supervising Officer / </w:t>
                  </w:r>
                  <w:proofErr w:type="spellStart"/>
                  <w:r w:rsidRPr="001D3E64">
                    <w:t>Authorised</w:t>
                  </w:r>
                  <w:proofErr w:type="spellEnd"/>
                  <w:r w:rsidRPr="001D3E64">
                    <w:t xml:space="preserve"> Person and the like </w:t>
                  </w:r>
                  <w:r w:rsidRPr="001D3E64">
                    <w:lastRenderedPageBreak/>
                    <w:t>for the contract</w:t>
                  </w:r>
                  <w:r>
                    <w:t>)</w:t>
                  </w:r>
                </w:p>
                <w:p w14:paraId="6EF7D0A2" w14:textId="0C6C6F85" w:rsidR="00491D72" w:rsidRPr="00287E00" w:rsidRDefault="00491D72" w:rsidP="00931442">
                  <w:pPr>
                    <w:tabs>
                      <w:tab w:val="left" w:pos="851"/>
                    </w:tabs>
                    <w:spacing w:beforeLines="20" w:before="72" w:afterLines="20" w:after="72"/>
                    <w:ind w:rightChars="63" w:right="151"/>
                    <w:jc w:val="both"/>
                  </w:pPr>
                  <w:r>
                    <w:t>[Note *: Please list out the documentary evidence submitted by the tenderer.]</w:t>
                  </w:r>
                </w:p>
              </w:tc>
              <w:tc>
                <w:tcPr>
                  <w:tcW w:w="1641" w:type="dxa"/>
                  <w:shd w:val="clear" w:color="auto" w:fill="auto"/>
                </w:tcPr>
                <w:p w14:paraId="340BBA5B" w14:textId="77777777" w:rsidR="0018403F" w:rsidRPr="00287E00" w:rsidRDefault="0018403F" w:rsidP="00931442">
                  <w:pPr>
                    <w:tabs>
                      <w:tab w:val="left" w:pos="851"/>
                    </w:tabs>
                    <w:spacing w:beforeLines="20" w:before="72" w:afterLines="20" w:after="72"/>
                    <w:ind w:rightChars="63" w:right="151"/>
                    <w:jc w:val="both"/>
                    <w:rPr>
                      <w:color w:val="0000FF"/>
                    </w:rPr>
                  </w:pPr>
                </w:p>
              </w:tc>
            </w:tr>
          </w:tbl>
          <w:p w14:paraId="55B34191" w14:textId="77777777" w:rsidR="0018403F" w:rsidRPr="00287E00" w:rsidRDefault="0018403F" w:rsidP="00931442">
            <w:pPr>
              <w:tabs>
                <w:tab w:val="left" w:pos="851"/>
              </w:tabs>
              <w:spacing w:beforeLines="20" w:before="72" w:afterLines="20" w:after="72"/>
              <w:ind w:left="851" w:rightChars="63" w:right="151"/>
              <w:jc w:val="both"/>
              <w:rPr>
                <w:color w:val="0000FF"/>
              </w:rPr>
            </w:pPr>
          </w:p>
          <w:p w14:paraId="58E7297F" w14:textId="08E8765F" w:rsidR="0018403F" w:rsidRPr="00287E00" w:rsidRDefault="0018403F" w:rsidP="00931442">
            <w:pPr>
              <w:spacing w:beforeLines="20" w:before="72" w:afterLines="20" w:after="72"/>
              <w:ind w:leftChars="50" w:left="120" w:rightChars="63" w:right="151"/>
              <w:jc w:val="both"/>
              <w:rPr>
                <w:color w:val="000000"/>
                <w:kern w:val="0"/>
              </w:rPr>
            </w:pPr>
            <w:r w:rsidRPr="00287E00">
              <w:rPr>
                <w:rFonts w:eastAsia="細明體"/>
                <w:color w:val="000000"/>
                <w:kern w:val="0"/>
              </w:rPr>
              <w:t>2</w:t>
            </w:r>
            <w:r w:rsidRPr="00287E00">
              <w:rPr>
                <w:rFonts w:eastAsia="細明體"/>
                <w:color w:val="000000"/>
                <w:kern w:val="0"/>
                <w:vertAlign w:val="superscript"/>
              </w:rPr>
              <w:t>@</w:t>
            </w:r>
            <w:r w:rsidRPr="00287E00">
              <w:rPr>
                <w:rFonts w:eastAsia="細明體"/>
                <w:color w:val="000000"/>
                <w:kern w:val="0"/>
              </w:rPr>
              <w:t>. *</w:t>
            </w:r>
            <w:r w:rsidRPr="00287E00">
              <w:rPr>
                <w:rFonts w:eastAsia="細明體"/>
                <w:color w:val="0000FF"/>
                <w:kern w:val="0"/>
              </w:rPr>
              <w:t>[</w:t>
            </w:r>
            <w:r w:rsidRPr="00287E00">
              <w:rPr>
                <w:color w:val="0000FF"/>
                <w:kern w:val="0"/>
              </w:rPr>
              <w:t>I/We]</w:t>
            </w:r>
            <w:r w:rsidRPr="00287E00">
              <w:rPr>
                <w:color w:val="000000"/>
                <w:kern w:val="0"/>
              </w:rPr>
              <w:t xml:space="preserve"> </w:t>
            </w:r>
            <w:r w:rsidRPr="00287E00">
              <w:rPr>
                <w:rFonts w:eastAsia="細明體"/>
                <w:color w:val="000000"/>
                <w:kern w:val="0"/>
              </w:rPr>
              <w:t xml:space="preserve">hereby confirm in accordance with Special Conditions of Tender Clause SCT </w:t>
            </w:r>
            <w:r w:rsidRPr="00287E00">
              <w:rPr>
                <w:rFonts w:eastAsia="細明體"/>
                <w:color w:val="0000FF"/>
                <w:kern w:val="0"/>
              </w:rPr>
              <w:t>[xx]#</w:t>
            </w:r>
            <w:r w:rsidRPr="00287E00">
              <w:rPr>
                <w:rFonts w:eastAsia="細明體"/>
                <w:color w:val="000000"/>
                <w:kern w:val="0"/>
              </w:rPr>
              <w:t xml:space="preserve"> that </w:t>
            </w:r>
            <w:r w:rsidRPr="00287E00">
              <w:rPr>
                <w:rFonts w:eastAsia="細明體"/>
                <w:color w:val="0000FF"/>
                <w:kern w:val="0"/>
              </w:rPr>
              <w:t>[I/We]</w:t>
            </w:r>
            <w:r w:rsidRPr="00287E00">
              <w:rPr>
                <w:rFonts w:eastAsia="細明體"/>
                <w:color w:val="000000"/>
                <w:kern w:val="0"/>
              </w:rPr>
              <w:t xml:space="preserve"> have</w:t>
            </w:r>
            <w:r>
              <w:rPr>
                <w:color w:val="000000"/>
                <w:kern w:val="0"/>
              </w:rPr>
              <w:t xml:space="preserve"> no on-going works contract</w:t>
            </w:r>
            <w:r w:rsidRPr="00287E00">
              <w:rPr>
                <w:color w:val="000000"/>
                <w:kern w:val="0"/>
              </w:rPr>
              <w:t xml:space="preserve"> in Hong Kong </w:t>
            </w:r>
            <w:r>
              <w:rPr>
                <w:color w:val="000000"/>
                <w:kern w:val="0"/>
              </w:rPr>
              <w:t>during</w:t>
            </w:r>
            <w:r w:rsidRPr="00287E00">
              <w:rPr>
                <w:color w:val="000000"/>
                <w:kern w:val="0"/>
              </w:rPr>
              <w:t xml:space="preserve"> the </w:t>
            </w:r>
            <w:r w:rsidRPr="00287E00">
              <w:t>Relevant Period</w:t>
            </w:r>
            <w:r w:rsidRPr="00287E00">
              <w:rPr>
                <w:color w:val="000000"/>
                <w:kern w:val="0"/>
              </w:rPr>
              <w:t>.</w:t>
            </w:r>
          </w:p>
          <w:p w14:paraId="372FD477" w14:textId="60A7EE78" w:rsidR="0018403F" w:rsidRPr="00287E00" w:rsidRDefault="0018403F" w:rsidP="00931442">
            <w:pPr>
              <w:spacing w:beforeLines="20" w:before="72" w:afterLines="20" w:after="72"/>
              <w:ind w:leftChars="50" w:left="120" w:rightChars="63" w:right="151"/>
              <w:jc w:val="both"/>
              <w:rPr>
                <w:kern w:val="0"/>
              </w:rPr>
            </w:pPr>
            <w:r w:rsidRPr="00287E00">
              <w:rPr>
                <w:kern w:val="0"/>
              </w:rPr>
              <w:t>[</w:t>
            </w:r>
            <w:r w:rsidRPr="00287E00">
              <w:rPr>
                <w:rFonts w:eastAsia="細明體"/>
                <w:kern w:val="0"/>
              </w:rPr>
              <w:t>Note</w:t>
            </w:r>
            <w:r>
              <w:rPr>
                <w:rFonts w:eastAsia="細明體"/>
                <w:kern w:val="0"/>
              </w:rPr>
              <w:t xml:space="preserve"> @</w:t>
            </w:r>
            <w:r w:rsidRPr="00287E00">
              <w:rPr>
                <w:rFonts w:eastAsia="細明體"/>
                <w:kern w:val="0"/>
              </w:rPr>
              <w:t xml:space="preserve">: </w:t>
            </w:r>
            <w:r w:rsidRPr="00287E00">
              <w:rPr>
                <w:kern w:val="0"/>
              </w:rPr>
              <w:t>Tenderer shall submit either one of the two statement (</w:t>
            </w:r>
            <w:r w:rsidRPr="00287E00">
              <w:rPr>
                <w:rFonts w:eastAsia="細明體"/>
                <w:kern w:val="0"/>
              </w:rPr>
              <w:t>2</w:t>
            </w:r>
            <w:r w:rsidRPr="00287E00">
              <w:rPr>
                <w:kern w:val="0"/>
              </w:rPr>
              <w:t>) above, as appropriate.]</w:t>
            </w:r>
          </w:p>
          <w:p w14:paraId="40F69F37" w14:textId="77777777" w:rsidR="0018403F" w:rsidRPr="00287E00" w:rsidRDefault="0018403F" w:rsidP="00931442">
            <w:pPr>
              <w:spacing w:beforeLines="20" w:before="72" w:afterLines="20" w:after="72"/>
              <w:ind w:leftChars="50" w:left="120" w:rightChars="63" w:right="151"/>
              <w:jc w:val="both"/>
              <w:rPr>
                <w:rFonts w:eastAsia="細明體"/>
                <w:color w:val="0000FF"/>
                <w:kern w:val="0"/>
              </w:rPr>
            </w:pPr>
          </w:p>
          <w:p w14:paraId="5046CD7B" w14:textId="77777777" w:rsidR="0018403F" w:rsidRPr="00287E00" w:rsidRDefault="0018403F" w:rsidP="00931442">
            <w:pPr>
              <w:tabs>
                <w:tab w:val="left" w:pos="692"/>
                <w:tab w:val="left" w:pos="2520"/>
                <w:tab w:val="left" w:pos="3000"/>
                <w:tab w:val="left" w:pos="9120"/>
              </w:tabs>
              <w:suppressAutoHyphens/>
              <w:spacing w:beforeLines="20" w:before="72" w:afterLines="20" w:after="72"/>
              <w:ind w:left="142" w:rightChars="63" w:right="151"/>
              <w:jc w:val="both"/>
              <w:rPr>
                <w:spacing w:val="-3"/>
              </w:rPr>
            </w:pPr>
            <w:r w:rsidRPr="00287E00">
              <w:rPr>
                <w:spacing w:val="-3"/>
              </w:rPr>
              <w:t>3.</w:t>
            </w:r>
            <w:r w:rsidRPr="00287E00">
              <w:rPr>
                <w:spacing w:val="-3"/>
              </w:rPr>
              <w:tab/>
            </w:r>
            <w:r w:rsidRPr="00287E00">
              <w:rPr>
                <w:rFonts w:eastAsia="絡遺羹"/>
                <w:color w:val="0000FF"/>
                <w:spacing w:val="-3"/>
              </w:rPr>
              <w:t>*[I/We]</w:t>
            </w:r>
            <w:r w:rsidRPr="00287E00">
              <w:rPr>
                <w:spacing w:val="-3"/>
              </w:rPr>
              <w:t xml:space="preserve"> understand that the information provided above is used for the purpose of assessing *</w:t>
            </w:r>
            <w:r w:rsidRPr="00287E00">
              <w:rPr>
                <w:color w:val="0000FF"/>
                <w:spacing w:val="-3"/>
              </w:rPr>
              <w:t>[my/our]</w:t>
            </w:r>
            <w:r w:rsidRPr="00287E00">
              <w:rPr>
                <w:spacing w:val="-3"/>
              </w:rPr>
              <w:t xml:space="preserve"> tender submitted for the above contract and is subject to verification checking. </w:t>
            </w:r>
            <w:r w:rsidRPr="00287E00">
              <w:rPr>
                <w:rFonts w:eastAsia="絡遺羹"/>
                <w:color w:val="0000FF"/>
                <w:spacing w:val="-3"/>
              </w:rPr>
              <w:t>*[I/We]</w:t>
            </w:r>
            <w:r w:rsidRPr="00287E00">
              <w:rPr>
                <w:spacing w:val="-3"/>
              </w:rPr>
              <w:t xml:space="preserve"> agree that the information provided in this declaration may be disclosed to third parties for verification purposes.</w:t>
            </w:r>
          </w:p>
          <w:p w14:paraId="1510E9FE" w14:textId="17EE829F" w:rsidR="0018403F" w:rsidRPr="00931442" w:rsidRDefault="0018403F">
            <w:pPr>
              <w:pStyle w:val="a9"/>
              <w:spacing w:beforeLines="20" w:before="72" w:afterLines="20" w:after="72"/>
              <w:ind w:rightChars="63" w:right="151"/>
              <w:jc w:val="both"/>
              <w:rPr>
                <w:rFonts w:eastAsia="絡遺羹"/>
                <w:b w:val="0"/>
                <w:bCs w:val="0"/>
                <w:sz w:val="24"/>
              </w:rPr>
            </w:pPr>
            <w:r w:rsidRPr="00F67E32">
              <w:rPr>
                <w:rFonts w:eastAsia="細明體"/>
                <w:b w:val="0"/>
                <w:kern w:val="0"/>
                <w:sz w:val="24"/>
              </w:rPr>
              <w:t>(Signed for and on behalf of the tendere</w:t>
            </w:r>
            <w:r>
              <w:rPr>
                <w:rFonts w:eastAsia="細明體"/>
                <w:b w:val="0"/>
                <w:kern w:val="0"/>
                <w:sz w:val="24"/>
              </w:rPr>
              <w:t>r or, in case of a joint venture,</w:t>
            </w:r>
            <w:r w:rsidRPr="00F67E32">
              <w:rPr>
                <w:rFonts w:eastAsia="細明體"/>
                <w:b w:val="0"/>
                <w:kern w:val="0"/>
                <w:sz w:val="24"/>
              </w:rPr>
              <w:t xml:space="preserve"> the relevant participant or shareholder)</w:t>
            </w:r>
          </w:p>
        </w:tc>
        <w:tc>
          <w:tcPr>
            <w:tcW w:w="4269" w:type="dxa"/>
            <w:tcBorders>
              <w:top w:val="single" w:sz="4" w:space="0" w:color="auto"/>
              <w:left w:val="single" w:sz="4" w:space="0" w:color="auto"/>
              <w:bottom w:val="single" w:sz="4" w:space="0" w:color="auto"/>
            </w:tcBorders>
          </w:tcPr>
          <w:p w14:paraId="44ED63CE" w14:textId="77777777" w:rsidR="0018403F" w:rsidRDefault="0018403F" w:rsidP="005F1323">
            <w:pPr>
              <w:pStyle w:val="a9"/>
              <w:spacing w:beforeLines="20" w:before="72" w:afterLines="20" w:after="72"/>
              <w:ind w:leftChars="63" w:left="151"/>
              <w:jc w:val="both"/>
              <w:rPr>
                <w:b w:val="0"/>
                <w:bCs w:val="0"/>
                <w:sz w:val="24"/>
              </w:rPr>
            </w:pPr>
          </w:p>
        </w:tc>
      </w:tr>
    </w:tbl>
    <w:p w14:paraId="7B50A8AD" w14:textId="77777777" w:rsidR="00D75908" w:rsidRPr="005F353B" w:rsidRDefault="00D75908" w:rsidP="00427391">
      <w:pPr>
        <w:spacing w:line="288" w:lineRule="auto"/>
        <w:ind w:left="360" w:right="28"/>
        <w:jc w:val="both"/>
      </w:pPr>
    </w:p>
    <w:p w14:paraId="6063DD72" w14:textId="77777777" w:rsidR="006C0CAA" w:rsidRPr="0032132B" w:rsidRDefault="006C0CAA" w:rsidP="00427391">
      <w:pPr>
        <w:spacing w:line="288" w:lineRule="auto"/>
        <w:ind w:left="360" w:right="28"/>
        <w:jc w:val="both"/>
      </w:pPr>
    </w:p>
    <w:sectPr w:rsidR="006C0CAA" w:rsidRPr="0032132B"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9806A" w14:textId="77777777" w:rsidR="00FC35C2" w:rsidRDefault="00FC35C2" w:rsidP="00A24422">
      <w:pPr>
        <w:pStyle w:val="ae"/>
      </w:pPr>
      <w:r>
        <w:separator/>
      </w:r>
    </w:p>
  </w:endnote>
  <w:endnote w:type="continuationSeparator" w:id="0">
    <w:p w14:paraId="304F6F59" w14:textId="77777777" w:rsidR="00FC35C2" w:rsidRDefault="00FC35C2"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絡遺羹">
    <w:altName w:val="細明體_HKSCS"/>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233B0" w14:textId="77777777" w:rsidR="00F04258" w:rsidRDefault="00F0425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457D2" w14:textId="77777777" w:rsidR="00462E23" w:rsidRDefault="00462E23">
    <w:pPr>
      <w:pStyle w:val="a6"/>
      <w:pBdr>
        <w:bottom w:val="single" w:sz="12" w:space="1" w:color="auto"/>
      </w:pBdr>
      <w:rPr>
        <w:sz w:val="2"/>
      </w:rPr>
    </w:pPr>
  </w:p>
  <w:p w14:paraId="2469DE4B" w14:textId="77777777" w:rsidR="00462E23" w:rsidRDefault="00462E23">
    <w:pPr>
      <w:pStyle w:val="a6"/>
      <w:rPr>
        <w:sz w:val="24"/>
      </w:rPr>
    </w:pPr>
  </w:p>
  <w:p w14:paraId="0C81B645" w14:textId="0369F154" w:rsidR="00462E23" w:rsidRDefault="00626235" w:rsidP="00616B5E">
    <w:pPr>
      <w:pStyle w:val="a6"/>
      <w:tabs>
        <w:tab w:val="clear" w:pos="4153"/>
        <w:tab w:val="clear" w:pos="8306"/>
        <w:tab w:val="left" w:pos="3600"/>
        <w:tab w:val="left" w:pos="7230"/>
      </w:tabs>
      <w:rPr>
        <w:sz w:val="24"/>
        <w:lang w:eastAsia="zh-HK"/>
      </w:rPr>
    </w:pPr>
    <w:r>
      <w:rPr>
        <w:rFonts w:hint="eastAsia"/>
        <w:b/>
        <w:bCs/>
        <w:i/>
        <w:iCs/>
        <w:sz w:val="24"/>
        <w:lang w:eastAsia="zh-HK"/>
      </w:rPr>
      <w:t>Library of Standard SCT for NEC</w:t>
    </w:r>
    <w:r w:rsidR="00616B5E">
      <w:rPr>
        <w:b/>
        <w:bCs/>
        <w:i/>
        <w:iCs/>
        <w:sz w:val="24"/>
        <w:lang w:eastAsia="zh-HK"/>
      </w:rPr>
      <w:t>4</w:t>
    </w:r>
    <w:r>
      <w:rPr>
        <w:rFonts w:hint="eastAsia"/>
        <w:b/>
        <w:bCs/>
        <w:i/>
        <w:iCs/>
        <w:sz w:val="24"/>
        <w:lang w:eastAsia="zh-HK"/>
      </w:rPr>
      <w:t xml:space="preserve"> ECC</w:t>
    </w:r>
    <w:r>
      <w:rPr>
        <w:b/>
        <w:bCs/>
        <w:i/>
        <w:iCs/>
        <w:sz w:val="24"/>
      </w:rPr>
      <w:t xml:space="preserve"> </w:t>
    </w:r>
    <w:r>
      <w:rPr>
        <w:b/>
        <w:bCs/>
        <w:i/>
        <w:iCs/>
        <w:sz w:val="24"/>
      </w:rPr>
      <w:t>(</w:t>
    </w:r>
    <w:r w:rsidR="00034E09">
      <w:rPr>
        <w:b/>
        <w:bCs/>
        <w:i/>
        <w:iCs/>
        <w:sz w:val="24"/>
        <w:lang w:eastAsia="zh-HK"/>
      </w:rPr>
      <w:t>2</w:t>
    </w:r>
    <w:r w:rsidR="00F04258">
      <w:rPr>
        <w:b/>
        <w:bCs/>
        <w:i/>
        <w:iCs/>
        <w:sz w:val="24"/>
        <w:lang w:eastAsia="zh-HK"/>
      </w:rPr>
      <w:t>1</w:t>
    </w:r>
    <w:bookmarkStart w:id="0" w:name="_GoBack"/>
    <w:bookmarkEnd w:id="0"/>
    <w:r w:rsidR="0018403F">
      <w:rPr>
        <w:b/>
        <w:bCs/>
        <w:i/>
        <w:iCs/>
        <w:sz w:val="24"/>
        <w:lang w:eastAsia="zh-HK"/>
      </w:rPr>
      <w:t>.11.2023</w:t>
    </w:r>
    <w:r>
      <w:rPr>
        <w:b/>
        <w:bCs/>
        <w:i/>
        <w:iCs/>
        <w:sz w:val="24"/>
      </w:rPr>
      <w:t>)</w:t>
    </w:r>
    <w:r w:rsidR="00462E23">
      <w:rPr>
        <w:b/>
        <w:bCs/>
        <w:i/>
        <w:iCs/>
        <w:sz w:val="24"/>
      </w:rPr>
      <w:tab/>
      <w:t>Page</w:t>
    </w:r>
    <w:r w:rsidR="00616B5E">
      <w:rPr>
        <w:b/>
        <w:bCs/>
        <w:i/>
        <w:iCs/>
        <w:sz w:val="24"/>
      </w:rPr>
      <w:t xml:space="preserve"> SCT </w:t>
    </w:r>
    <w:r w:rsidR="0018403F">
      <w:rPr>
        <w:b/>
        <w:bCs/>
        <w:i/>
        <w:iCs/>
        <w:sz w:val="24"/>
      </w:rPr>
      <w:t xml:space="preserve">22 </w:t>
    </w:r>
    <w:r w:rsidR="00616B5E">
      <w:rPr>
        <w:b/>
        <w:bCs/>
        <w:i/>
        <w:iCs/>
        <w:sz w:val="24"/>
      </w:rPr>
      <w:t>-</w:t>
    </w:r>
    <w:r w:rsidR="00462E23">
      <w:rPr>
        <w:b/>
        <w:bCs/>
        <w:i/>
        <w:iCs/>
        <w:sz w:val="24"/>
      </w:rPr>
      <w:t xml:space="preserve"> </w:t>
    </w:r>
    <w:r w:rsidR="00462E23">
      <w:rPr>
        <w:b/>
        <w:bCs/>
        <w:i/>
        <w:iCs/>
        <w:sz w:val="24"/>
      </w:rPr>
      <w:fldChar w:fldCharType="begin"/>
    </w:r>
    <w:r w:rsidR="00462E23">
      <w:rPr>
        <w:b/>
        <w:bCs/>
        <w:i/>
        <w:iCs/>
        <w:sz w:val="24"/>
      </w:rPr>
      <w:instrText xml:space="preserve"> PAGE </w:instrText>
    </w:r>
    <w:r w:rsidR="00462E23">
      <w:rPr>
        <w:b/>
        <w:bCs/>
        <w:i/>
        <w:iCs/>
        <w:sz w:val="24"/>
      </w:rPr>
      <w:fldChar w:fldCharType="separate"/>
    </w:r>
    <w:r w:rsidR="00F04258">
      <w:rPr>
        <w:b/>
        <w:bCs/>
        <w:i/>
        <w:iCs/>
        <w:noProof/>
        <w:sz w:val="24"/>
      </w:rPr>
      <w:t>1</w:t>
    </w:r>
    <w:r w:rsidR="00462E23">
      <w:rPr>
        <w:b/>
        <w:bCs/>
        <w:i/>
        <w:iCs/>
        <w:sz w:val="24"/>
      </w:rPr>
      <w:fldChar w:fldCharType="end"/>
    </w:r>
    <w:r w:rsidR="00462E23">
      <w:rPr>
        <w:b/>
        <w:bCs/>
        <w:i/>
        <w:iCs/>
        <w:sz w:val="24"/>
      </w:rPr>
      <w:t xml:space="preserve"> of </w:t>
    </w:r>
    <w:r w:rsidR="003E336A">
      <w:rPr>
        <w:b/>
        <w:bCs/>
        <w:i/>
        <w:iCs/>
        <w:sz w:val="24"/>
      </w:rPr>
      <w:fldChar w:fldCharType="begin"/>
    </w:r>
    <w:r w:rsidR="003E336A">
      <w:rPr>
        <w:b/>
        <w:bCs/>
        <w:i/>
        <w:iCs/>
        <w:sz w:val="24"/>
      </w:rPr>
      <w:instrText xml:space="preserve"> NUMPAGES  </w:instrText>
    </w:r>
    <w:r w:rsidR="003E336A">
      <w:rPr>
        <w:b/>
        <w:bCs/>
        <w:i/>
        <w:iCs/>
        <w:sz w:val="24"/>
      </w:rPr>
      <w:fldChar w:fldCharType="separate"/>
    </w:r>
    <w:r w:rsidR="00F04258">
      <w:rPr>
        <w:b/>
        <w:bCs/>
        <w:i/>
        <w:iCs/>
        <w:noProof/>
        <w:sz w:val="24"/>
      </w:rPr>
      <w:t>5</w:t>
    </w:r>
    <w:r w:rsidR="003E336A">
      <w:rPr>
        <w:b/>
        <w:bCs/>
        <w:i/>
        <w:iCs/>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9DAF7" w14:textId="77777777" w:rsidR="00F04258" w:rsidRDefault="00F0425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DD7EB" w14:textId="77777777" w:rsidR="00FC35C2" w:rsidRDefault="00FC35C2" w:rsidP="00A24422">
      <w:pPr>
        <w:pStyle w:val="ae"/>
      </w:pPr>
      <w:r>
        <w:separator/>
      </w:r>
    </w:p>
  </w:footnote>
  <w:footnote w:type="continuationSeparator" w:id="0">
    <w:p w14:paraId="23F151FB" w14:textId="77777777" w:rsidR="00FC35C2" w:rsidRDefault="00FC35C2"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E024E" w14:textId="77777777" w:rsidR="00F04258" w:rsidRDefault="00F0425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34E21" w14:textId="77777777" w:rsidR="00427391" w:rsidRDefault="00427391" w:rsidP="00427391">
    <w:pPr>
      <w:pStyle w:val="a4"/>
      <w:jc w:val="center"/>
    </w:pPr>
    <w:r>
      <w:rPr>
        <w:b/>
        <w:bCs/>
        <w:sz w:val="26"/>
        <w:lang w:val="en-US"/>
      </w:rPr>
      <w:t>Special Conditions of Tender</w:t>
    </w:r>
  </w:p>
  <w:p w14:paraId="35494186" w14:textId="77777777" w:rsidR="00403AFE" w:rsidRDefault="00403AFE" w:rsidP="00403AFE">
    <w:pPr>
      <w:pStyle w:val="a4"/>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1BF50" w14:textId="77777777" w:rsidR="00F04258" w:rsidRDefault="00F0425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1701BC0"/>
    <w:multiLevelType w:val="hybridMultilevel"/>
    <w:tmpl w:val="E44E16DE"/>
    <w:lvl w:ilvl="0" w:tplc="63C88E98">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4BC77A9"/>
    <w:multiLevelType w:val="hybridMultilevel"/>
    <w:tmpl w:val="63346200"/>
    <w:lvl w:ilvl="0" w:tplc="F0C8A956">
      <w:start w:val="1"/>
      <w:numFmt w:val="lowerLetter"/>
      <w:lvlText w:val="(%1)"/>
      <w:lvlJc w:val="left"/>
      <w:pPr>
        <w:ind w:left="720" w:hanging="720"/>
      </w:pPr>
      <w:rPr>
        <w:rFonts w:ascii="Times New Roman" w:eastAsia="新細明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1"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2"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077FA2"/>
    <w:multiLevelType w:val="hybridMultilevel"/>
    <w:tmpl w:val="22B4DC06"/>
    <w:lvl w:ilvl="0" w:tplc="AD68DB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6"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2"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3"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4"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5"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6"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8"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9"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AEF1834"/>
    <w:multiLevelType w:val="hybridMultilevel"/>
    <w:tmpl w:val="6A084088"/>
    <w:lvl w:ilvl="0" w:tplc="E72E7964">
      <w:start w:val="1"/>
      <w:numFmt w:val="low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3"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4"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7AA0FF9"/>
    <w:multiLevelType w:val="hybridMultilevel"/>
    <w:tmpl w:val="C2245D70"/>
    <w:lvl w:ilvl="0" w:tplc="F6E0895A">
      <w:start w:val="1"/>
      <w:numFmt w:val="low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8" w15:restartNumberingAfterBreak="0">
    <w:nsid w:val="78F77BAD"/>
    <w:multiLevelType w:val="hybridMultilevel"/>
    <w:tmpl w:val="8E664496"/>
    <w:lvl w:ilvl="0" w:tplc="0ED8C3D0">
      <w:start w:val="1"/>
      <w:numFmt w:val="lowerRoman"/>
      <w:lvlText w:val="(%1)"/>
      <w:lvlJc w:val="left"/>
      <w:pPr>
        <w:ind w:left="720" w:hanging="720"/>
      </w:pPr>
      <w:rPr>
        <w:rFonts w:eastAsia="絡遺羹"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5"/>
  </w:num>
  <w:num w:numId="3">
    <w:abstractNumId w:val="1"/>
  </w:num>
  <w:num w:numId="4">
    <w:abstractNumId w:val="18"/>
  </w:num>
  <w:num w:numId="5">
    <w:abstractNumId w:val="24"/>
  </w:num>
  <w:num w:numId="6">
    <w:abstractNumId w:val="33"/>
  </w:num>
  <w:num w:numId="7">
    <w:abstractNumId w:val="26"/>
  </w:num>
  <w:num w:numId="8">
    <w:abstractNumId w:val="21"/>
  </w:num>
  <w:num w:numId="9">
    <w:abstractNumId w:val="30"/>
  </w:num>
  <w:num w:numId="10">
    <w:abstractNumId w:val="35"/>
  </w:num>
  <w:num w:numId="11">
    <w:abstractNumId w:val="3"/>
  </w:num>
  <w:num w:numId="12">
    <w:abstractNumId w:val="34"/>
  </w:num>
  <w:num w:numId="13">
    <w:abstractNumId w:val="20"/>
  </w:num>
  <w:num w:numId="14">
    <w:abstractNumId w:val="39"/>
  </w:num>
  <w:num w:numId="15">
    <w:abstractNumId w:val="14"/>
  </w:num>
  <w:num w:numId="16">
    <w:abstractNumId w:val="19"/>
  </w:num>
  <w:num w:numId="17">
    <w:abstractNumId w:val="36"/>
  </w:num>
  <w:num w:numId="18">
    <w:abstractNumId w:val="22"/>
  </w:num>
  <w:num w:numId="19">
    <w:abstractNumId w:val="2"/>
  </w:num>
  <w:num w:numId="20">
    <w:abstractNumId w:val="32"/>
  </w:num>
  <w:num w:numId="21">
    <w:abstractNumId w:val="11"/>
  </w:num>
  <w:num w:numId="22">
    <w:abstractNumId w:val="25"/>
  </w:num>
  <w:num w:numId="23">
    <w:abstractNumId w:val="23"/>
  </w:num>
  <w:num w:numId="24">
    <w:abstractNumId w:val="4"/>
  </w:num>
  <w:num w:numId="25">
    <w:abstractNumId w:val="7"/>
  </w:num>
  <w:num w:numId="26">
    <w:abstractNumId w:val="6"/>
  </w:num>
  <w:num w:numId="27">
    <w:abstractNumId w:val="27"/>
  </w:num>
  <w:num w:numId="28">
    <w:abstractNumId w:val="10"/>
  </w:num>
  <w:num w:numId="29">
    <w:abstractNumId w:val="17"/>
  </w:num>
  <w:num w:numId="30">
    <w:abstractNumId w:val="9"/>
  </w:num>
  <w:num w:numId="31">
    <w:abstractNumId w:val="40"/>
  </w:num>
  <w:num w:numId="32">
    <w:abstractNumId w:val="28"/>
  </w:num>
  <w:num w:numId="33">
    <w:abstractNumId w:val="29"/>
  </w:num>
  <w:num w:numId="34">
    <w:abstractNumId w:val="12"/>
  </w:num>
  <w:num w:numId="35">
    <w:abstractNumId w:val="16"/>
  </w:num>
  <w:num w:numId="36">
    <w:abstractNumId w:val="8"/>
  </w:num>
  <w:num w:numId="37">
    <w:abstractNumId w:val="38"/>
  </w:num>
  <w:num w:numId="38">
    <w:abstractNumId w:val="5"/>
  </w:num>
  <w:num w:numId="39">
    <w:abstractNumId w:val="13"/>
  </w:num>
  <w:num w:numId="40">
    <w:abstractNumId w:val="31"/>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4B41"/>
    <w:rsid w:val="00007A2C"/>
    <w:rsid w:val="00013815"/>
    <w:rsid w:val="00021A9B"/>
    <w:rsid w:val="00023875"/>
    <w:rsid w:val="00025FE0"/>
    <w:rsid w:val="00027B93"/>
    <w:rsid w:val="00033A8D"/>
    <w:rsid w:val="00034E09"/>
    <w:rsid w:val="0004172B"/>
    <w:rsid w:val="0004559B"/>
    <w:rsid w:val="00047FB7"/>
    <w:rsid w:val="000507C0"/>
    <w:rsid w:val="00052CDA"/>
    <w:rsid w:val="00054FD5"/>
    <w:rsid w:val="0006112A"/>
    <w:rsid w:val="00067F20"/>
    <w:rsid w:val="00070107"/>
    <w:rsid w:val="000727BF"/>
    <w:rsid w:val="00074E49"/>
    <w:rsid w:val="0008076D"/>
    <w:rsid w:val="000814D4"/>
    <w:rsid w:val="00084F85"/>
    <w:rsid w:val="000858FA"/>
    <w:rsid w:val="00091C1A"/>
    <w:rsid w:val="000945B5"/>
    <w:rsid w:val="000A2B49"/>
    <w:rsid w:val="000B1E0E"/>
    <w:rsid w:val="000C6058"/>
    <w:rsid w:val="000C7676"/>
    <w:rsid w:val="000D28CE"/>
    <w:rsid w:val="000D2B42"/>
    <w:rsid w:val="000D3FED"/>
    <w:rsid w:val="000D74B4"/>
    <w:rsid w:val="000E21B6"/>
    <w:rsid w:val="000E3C6D"/>
    <w:rsid w:val="000E54EE"/>
    <w:rsid w:val="000F6B69"/>
    <w:rsid w:val="0010047E"/>
    <w:rsid w:val="00105B30"/>
    <w:rsid w:val="00106187"/>
    <w:rsid w:val="001118E0"/>
    <w:rsid w:val="00115AA9"/>
    <w:rsid w:val="00115FB2"/>
    <w:rsid w:val="0011633F"/>
    <w:rsid w:val="00116B98"/>
    <w:rsid w:val="001204A9"/>
    <w:rsid w:val="00121F6F"/>
    <w:rsid w:val="00122F8A"/>
    <w:rsid w:val="001236B8"/>
    <w:rsid w:val="00125EC7"/>
    <w:rsid w:val="00126E05"/>
    <w:rsid w:val="0013541D"/>
    <w:rsid w:val="00136EF9"/>
    <w:rsid w:val="0014037C"/>
    <w:rsid w:val="00141C0C"/>
    <w:rsid w:val="00142007"/>
    <w:rsid w:val="00142896"/>
    <w:rsid w:val="00144CD5"/>
    <w:rsid w:val="00146A88"/>
    <w:rsid w:val="00146B3C"/>
    <w:rsid w:val="001472B1"/>
    <w:rsid w:val="00151BCB"/>
    <w:rsid w:val="0015224A"/>
    <w:rsid w:val="00165AF8"/>
    <w:rsid w:val="00170897"/>
    <w:rsid w:val="001753EB"/>
    <w:rsid w:val="00176DC7"/>
    <w:rsid w:val="00180C94"/>
    <w:rsid w:val="0018403F"/>
    <w:rsid w:val="001866A6"/>
    <w:rsid w:val="0019241B"/>
    <w:rsid w:val="00194B83"/>
    <w:rsid w:val="00196499"/>
    <w:rsid w:val="00197D40"/>
    <w:rsid w:val="001A0CEC"/>
    <w:rsid w:val="001A2BD0"/>
    <w:rsid w:val="001B3A8B"/>
    <w:rsid w:val="001B4465"/>
    <w:rsid w:val="001B4639"/>
    <w:rsid w:val="001C226D"/>
    <w:rsid w:val="001C49C4"/>
    <w:rsid w:val="001C56C1"/>
    <w:rsid w:val="001C6BD5"/>
    <w:rsid w:val="001C6F34"/>
    <w:rsid w:val="001D3E64"/>
    <w:rsid w:val="001D407A"/>
    <w:rsid w:val="001D45C9"/>
    <w:rsid w:val="001D78DE"/>
    <w:rsid w:val="001E342D"/>
    <w:rsid w:val="001E5449"/>
    <w:rsid w:val="001F13CA"/>
    <w:rsid w:val="001F1F8B"/>
    <w:rsid w:val="001F2146"/>
    <w:rsid w:val="00200537"/>
    <w:rsid w:val="00201796"/>
    <w:rsid w:val="00202558"/>
    <w:rsid w:val="002028FE"/>
    <w:rsid w:val="00210D07"/>
    <w:rsid w:val="00212504"/>
    <w:rsid w:val="00215E43"/>
    <w:rsid w:val="002162AD"/>
    <w:rsid w:val="00221BA4"/>
    <w:rsid w:val="00221DE0"/>
    <w:rsid w:val="00224574"/>
    <w:rsid w:val="00224D8C"/>
    <w:rsid w:val="002303E3"/>
    <w:rsid w:val="002317CA"/>
    <w:rsid w:val="0023606F"/>
    <w:rsid w:val="00236213"/>
    <w:rsid w:val="0023714C"/>
    <w:rsid w:val="00246FC8"/>
    <w:rsid w:val="00247422"/>
    <w:rsid w:val="00251549"/>
    <w:rsid w:val="00252812"/>
    <w:rsid w:val="00267486"/>
    <w:rsid w:val="00267B8D"/>
    <w:rsid w:val="00270991"/>
    <w:rsid w:val="00273F6A"/>
    <w:rsid w:val="002804C9"/>
    <w:rsid w:val="0028225E"/>
    <w:rsid w:val="00283474"/>
    <w:rsid w:val="00287E00"/>
    <w:rsid w:val="0029030A"/>
    <w:rsid w:val="00290312"/>
    <w:rsid w:val="00295D84"/>
    <w:rsid w:val="00297CF7"/>
    <w:rsid w:val="002A307A"/>
    <w:rsid w:val="002A5615"/>
    <w:rsid w:val="002B3D0B"/>
    <w:rsid w:val="002B45C6"/>
    <w:rsid w:val="002B4EC6"/>
    <w:rsid w:val="002B5BC8"/>
    <w:rsid w:val="002B5DFD"/>
    <w:rsid w:val="002B6876"/>
    <w:rsid w:val="002C6EBA"/>
    <w:rsid w:val="002D11B7"/>
    <w:rsid w:val="002D41EA"/>
    <w:rsid w:val="002D4C5E"/>
    <w:rsid w:val="002E1401"/>
    <w:rsid w:val="002E7F43"/>
    <w:rsid w:val="002F2D0F"/>
    <w:rsid w:val="002F6CC5"/>
    <w:rsid w:val="00301B88"/>
    <w:rsid w:val="00304108"/>
    <w:rsid w:val="0031028D"/>
    <w:rsid w:val="0032131C"/>
    <w:rsid w:val="0032132B"/>
    <w:rsid w:val="00322C35"/>
    <w:rsid w:val="00322C73"/>
    <w:rsid w:val="00333AC0"/>
    <w:rsid w:val="003433DF"/>
    <w:rsid w:val="00343673"/>
    <w:rsid w:val="00344540"/>
    <w:rsid w:val="00345925"/>
    <w:rsid w:val="00345984"/>
    <w:rsid w:val="00346743"/>
    <w:rsid w:val="00350B24"/>
    <w:rsid w:val="00361CEA"/>
    <w:rsid w:val="00364428"/>
    <w:rsid w:val="00367CDC"/>
    <w:rsid w:val="00381BDB"/>
    <w:rsid w:val="00383C4E"/>
    <w:rsid w:val="003841EF"/>
    <w:rsid w:val="00385EDA"/>
    <w:rsid w:val="0038638E"/>
    <w:rsid w:val="0038766C"/>
    <w:rsid w:val="00390C73"/>
    <w:rsid w:val="003925E7"/>
    <w:rsid w:val="003A30C2"/>
    <w:rsid w:val="003A3686"/>
    <w:rsid w:val="003A4CC9"/>
    <w:rsid w:val="003A6BF1"/>
    <w:rsid w:val="003B0E0F"/>
    <w:rsid w:val="003B1932"/>
    <w:rsid w:val="003B1AAD"/>
    <w:rsid w:val="003B51E7"/>
    <w:rsid w:val="003B7AF4"/>
    <w:rsid w:val="003C0D43"/>
    <w:rsid w:val="003C54E4"/>
    <w:rsid w:val="003C64AC"/>
    <w:rsid w:val="003D0C83"/>
    <w:rsid w:val="003D37B9"/>
    <w:rsid w:val="003D3E0E"/>
    <w:rsid w:val="003D7E2B"/>
    <w:rsid w:val="003E1D16"/>
    <w:rsid w:val="003E336A"/>
    <w:rsid w:val="003E6362"/>
    <w:rsid w:val="003F7289"/>
    <w:rsid w:val="004012D1"/>
    <w:rsid w:val="0040242D"/>
    <w:rsid w:val="004028F4"/>
    <w:rsid w:val="00403AFE"/>
    <w:rsid w:val="004109F7"/>
    <w:rsid w:val="00412893"/>
    <w:rsid w:val="00412C76"/>
    <w:rsid w:val="004138C2"/>
    <w:rsid w:val="00420A1A"/>
    <w:rsid w:val="00425219"/>
    <w:rsid w:val="00427391"/>
    <w:rsid w:val="0043062A"/>
    <w:rsid w:val="0043456F"/>
    <w:rsid w:val="004411A6"/>
    <w:rsid w:val="004440A9"/>
    <w:rsid w:val="004449CB"/>
    <w:rsid w:val="00445D80"/>
    <w:rsid w:val="004466A8"/>
    <w:rsid w:val="00446CEF"/>
    <w:rsid w:val="004506F2"/>
    <w:rsid w:val="004531D4"/>
    <w:rsid w:val="00453EC7"/>
    <w:rsid w:val="00454147"/>
    <w:rsid w:val="004548DA"/>
    <w:rsid w:val="00460045"/>
    <w:rsid w:val="00462E23"/>
    <w:rsid w:val="00463030"/>
    <w:rsid w:val="0046438B"/>
    <w:rsid w:val="004714F4"/>
    <w:rsid w:val="00472A24"/>
    <w:rsid w:val="00475CD4"/>
    <w:rsid w:val="00477AF2"/>
    <w:rsid w:val="00484006"/>
    <w:rsid w:val="00485500"/>
    <w:rsid w:val="004869DE"/>
    <w:rsid w:val="00491B88"/>
    <w:rsid w:val="00491CB8"/>
    <w:rsid w:val="00491D72"/>
    <w:rsid w:val="00495080"/>
    <w:rsid w:val="004A0777"/>
    <w:rsid w:val="004A0CDC"/>
    <w:rsid w:val="004A1B23"/>
    <w:rsid w:val="004A39E8"/>
    <w:rsid w:val="004A5830"/>
    <w:rsid w:val="004B0315"/>
    <w:rsid w:val="004B1BE5"/>
    <w:rsid w:val="004B2002"/>
    <w:rsid w:val="004B26F7"/>
    <w:rsid w:val="004B5C7D"/>
    <w:rsid w:val="004C00B4"/>
    <w:rsid w:val="004C27D5"/>
    <w:rsid w:val="004C6C21"/>
    <w:rsid w:val="004D0ACB"/>
    <w:rsid w:val="004D2D51"/>
    <w:rsid w:val="004D5112"/>
    <w:rsid w:val="004D6433"/>
    <w:rsid w:val="004D7496"/>
    <w:rsid w:val="004E3F43"/>
    <w:rsid w:val="004E6531"/>
    <w:rsid w:val="004F15FA"/>
    <w:rsid w:val="004F72F1"/>
    <w:rsid w:val="0050305E"/>
    <w:rsid w:val="005067C3"/>
    <w:rsid w:val="00506DF5"/>
    <w:rsid w:val="00511920"/>
    <w:rsid w:val="005129D7"/>
    <w:rsid w:val="00517E98"/>
    <w:rsid w:val="00527F24"/>
    <w:rsid w:val="00531BD8"/>
    <w:rsid w:val="00536D76"/>
    <w:rsid w:val="00540B8D"/>
    <w:rsid w:val="0054412E"/>
    <w:rsid w:val="0054799A"/>
    <w:rsid w:val="00560A55"/>
    <w:rsid w:val="005663D1"/>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4E4"/>
    <w:rsid w:val="005C7761"/>
    <w:rsid w:val="005D0E99"/>
    <w:rsid w:val="005D1963"/>
    <w:rsid w:val="005D3037"/>
    <w:rsid w:val="005D7178"/>
    <w:rsid w:val="005E7DB0"/>
    <w:rsid w:val="005F0655"/>
    <w:rsid w:val="005F1323"/>
    <w:rsid w:val="005F191C"/>
    <w:rsid w:val="005F353B"/>
    <w:rsid w:val="005F3979"/>
    <w:rsid w:val="005F42C4"/>
    <w:rsid w:val="005F4C76"/>
    <w:rsid w:val="00600BA6"/>
    <w:rsid w:val="00601CA3"/>
    <w:rsid w:val="00601F21"/>
    <w:rsid w:val="0060349A"/>
    <w:rsid w:val="0060410C"/>
    <w:rsid w:val="00607600"/>
    <w:rsid w:val="00607A51"/>
    <w:rsid w:val="0061645D"/>
    <w:rsid w:val="00616B5E"/>
    <w:rsid w:val="00620CFF"/>
    <w:rsid w:val="00621D1F"/>
    <w:rsid w:val="006240FF"/>
    <w:rsid w:val="00626235"/>
    <w:rsid w:val="0062794B"/>
    <w:rsid w:val="006330AF"/>
    <w:rsid w:val="00634678"/>
    <w:rsid w:val="0064014C"/>
    <w:rsid w:val="006425D8"/>
    <w:rsid w:val="006438D4"/>
    <w:rsid w:val="00647640"/>
    <w:rsid w:val="00647F01"/>
    <w:rsid w:val="006502FB"/>
    <w:rsid w:val="00651074"/>
    <w:rsid w:val="00653104"/>
    <w:rsid w:val="00653E65"/>
    <w:rsid w:val="006559B7"/>
    <w:rsid w:val="00657DC3"/>
    <w:rsid w:val="00660995"/>
    <w:rsid w:val="00662DF3"/>
    <w:rsid w:val="00663E60"/>
    <w:rsid w:val="0066438D"/>
    <w:rsid w:val="006662E9"/>
    <w:rsid w:val="00670CF7"/>
    <w:rsid w:val="00670FAF"/>
    <w:rsid w:val="00675360"/>
    <w:rsid w:val="00676387"/>
    <w:rsid w:val="0068085A"/>
    <w:rsid w:val="00687314"/>
    <w:rsid w:val="0069350C"/>
    <w:rsid w:val="00694469"/>
    <w:rsid w:val="006958CA"/>
    <w:rsid w:val="006A0349"/>
    <w:rsid w:val="006A1A32"/>
    <w:rsid w:val="006A56E1"/>
    <w:rsid w:val="006B0251"/>
    <w:rsid w:val="006B35E7"/>
    <w:rsid w:val="006B7325"/>
    <w:rsid w:val="006C0CAA"/>
    <w:rsid w:val="006C55FF"/>
    <w:rsid w:val="006C5817"/>
    <w:rsid w:val="006D3BCE"/>
    <w:rsid w:val="006E2715"/>
    <w:rsid w:val="006E420A"/>
    <w:rsid w:val="006E7645"/>
    <w:rsid w:val="006F6F36"/>
    <w:rsid w:val="006F70BB"/>
    <w:rsid w:val="00715C52"/>
    <w:rsid w:val="00720747"/>
    <w:rsid w:val="00726C6B"/>
    <w:rsid w:val="0072736A"/>
    <w:rsid w:val="007278B4"/>
    <w:rsid w:val="00730EE3"/>
    <w:rsid w:val="00741239"/>
    <w:rsid w:val="00742DF4"/>
    <w:rsid w:val="00742FD3"/>
    <w:rsid w:val="00751C3A"/>
    <w:rsid w:val="00752EFE"/>
    <w:rsid w:val="00754E47"/>
    <w:rsid w:val="007606EF"/>
    <w:rsid w:val="00761DC2"/>
    <w:rsid w:val="0076254F"/>
    <w:rsid w:val="007639B1"/>
    <w:rsid w:val="00765FC8"/>
    <w:rsid w:val="00770C2B"/>
    <w:rsid w:val="00775205"/>
    <w:rsid w:val="00777997"/>
    <w:rsid w:val="00782AEA"/>
    <w:rsid w:val="00783127"/>
    <w:rsid w:val="00786B6A"/>
    <w:rsid w:val="00790503"/>
    <w:rsid w:val="00794932"/>
    <w:rsid w:val="007A794E"/>
    <w:rsid w:val="007B2AEE"/>
    <w:rsid w:val="007B2ED9"/>
    <w:rsid w:val="007B4404"/>
    <w:rsid w:val="007B4CB5"/>
    <w:rsid w:val="007B7082"/>
    <w:rsid w:val="007B70EA"/>
    <w:rsid w:val="007C13EF"/>
    <w:rsid w:val="007C1A06"/>
    <w:rsid w:val="007C50FC"/>
    <w:rsid w:val="007C5CC0"/>
    <w:rsid w:val="007D5B44"/>
    <w:rsid w:val="007D6D8C"/>
    <w:rsid w:val="007D7CC4"/>
    <w:rsid w:val="007E07B0"/>
    <w:rsid w:val="007E33FF"/>
    <w:rsid w:val="007E41A2"/>
    <w:rsid w:val="007E65EC"/>
    <w:rsid w:val="007E7713"/>
    <w:rsid w:val="007E7AC9"/>
    <w:rsid w:val="007F234E"/>
    <w:rsid w:val="007F2D93"/>
    <w:rsid w:val="007F75B7"/>
    <w:rsid w:val="0080437B"/>
    <w:rsid w:val="008046F7"/>
    <w:rsid w:val="00806D38"/>
    <w:rsid w:val="00810CAB"/>
    <w:rsid w:val="00815CD8"/>
    <w:rsid w:val="0081719D"/>
    <w:rsid w:val="0082443E"/>
    <w:rsid w:val="008266D5"/>
    <w:rsid w:val="00826F16"/>
    <w:rsid w:val="0083027A"/>
    <w:rsid w:val="0083718C"/>
    <w:rsid w:val="00840E39"/>
    <w:rsid w:val="00842615"/>
    <w:rsid w:val="00847322"/>
    <w:rsid w:val="00853444"/>
    <w:rsid w:val="00857D89"/>
    <w:rsid w:val="00860702"/>
    <w:rsid w:val="00865109"/>
    <w:rsid w:val="0086546E"/>
    <w:rsid w:val="00865822"/>
    <w:rsid w:val="00867059"/>
    <w:rsid w:val="0087008C"/>
    <w:rsid w:val="00871740"/>
    <w:rsid w:val="008779F4"/>
    <w:rsid w:val="00881266"/>
    <w:rsid w:val="0088211B"/>
    <w:rsid w:val="008832E0"/>
    <w:rsid w:val="00883A06"/>
    <w:rsid w:val="00886F3E"/>
    <w:rsid w:val="00895589"/>
    <w:rsid w:val="00897A0B"/>
    <w:rsid w:val="008A1123"/>
    <w:rsid w:val="008A2D78"/>
    <w:rsid w:val="008A3F06"/>
    <w:rsid w:val="008A3FC5"/>
    <w:rsid w:val="008A6544"/>
    <w:rsid w:val="008B1352"/>
    <w:rsid w:val="008C0EF5"/>
    <w:rsid w:val="008C1D01"/>
    <w:rsid w:val="008C2792"/>
    <w:rsid w:val="008C28AF"/>
    <w:rsid w:val="008C441C"/>
    <w:rsid w:val="008C48F9"/>
    <w:rsid w:val="008C63C9"/>
    <w:rsid w:val="008C6D50"/>
    <w:rsid w:val="008C777E"/>
    <w:rsid w:val="008D129A"/>
    <w:rsid w:val="008D303E"/>
    <w:rsid w:val="008E32ED"/>
    <w:rsid w:val="008E652C"/>
    <w:rsid w:val="008E6944"/>
    <w:rsid w:val="008F185A"/>
    <w:rsid w:val="008F4191"/>
    <w:rsid w:val="008F78E3"/>
    <w:rsid w:val="00900BB6"/>
    <w:rsid w:val="009021D8"/>
    <w:rsid w:val="00902B8D"/>
    <w:rsid w:val="0090544E"/>
    <w:rsid w:val="009059F2"/>
    <w:rsid w:val="00913356"/>
    <w:rsid w:val="009153B8"/>
    <w:rsid w:val="00915D21"/>
    <w:rsid w:val="009241AB"/>
    <w:rsid w:val="00925A83"/>
    <w:rsid w:val="00925DC3"/>
    <w:rsid w:val="00926767"/>
    <w:rsid w:val="00926FF0"/>
    <w:rsid w:val="009273A2"/>
    <w:rsid w:val="0093079A"/>
    <w:rsid w:val="00931442"/>
    <w:rsid w:val="0093199B"/>
    <w:rsid w:val="0094012F"/>
    <w:rsid w:val="00941DCB"/>
    <w:rsid w:val="00943522"/>
    <w:rsid w:val="00952409"/>
    <w:rsid w:val="00952935"/>
    <w:rsid w:val="009535BD"/>
    <w:rsid w:val="0095518B"/>
    <w:rsid w:val="00956E55"/>
    <w:rsid w:val="0096062F"/>
    <w:rsid w:val="00962770"/>
    <w:rsid w:val="00963412"/>
    <w:rsid w:val="009636C7"/>
    <w:rsid w:val="009711E5"/>
    <w:rsid w:val="00975FAA"/>
    <w:rsid w:val="00977029"/>
    <w:rsid w:val="00977CC7"/>
    <w:rsid w:val="00987B59"/>
    <w:rsid w:val="00990990"/>
    <w:rsid w:val="0099483B"/>
    <w:rsid w:val="00996970"/>
    <w:rsid w:val="009A0914"/>
    <w:rsid w:val="009A27FA"/>
    <w:rsid w:val="009A2C8A"/>
    <w:rsid w:val="009A3516"/>
    <w:rsid w:val="009A72DC"/>
    <w:rsid w:val="009A7850"/>
    <w:rsid w:val="009B6BBC"/>
    <w:rsid w:val="009B7A95"/>
    <w:rsid w:val="009C4DFF"/>
    <w:rsid w:val="009C608A"/>
    <w:rsid w:val="009C73CE"/>
    <w:rsid w:val="009C74BB"/>
    <w:rsid w:val="009D00F2"/>
    <w:rsid w:val="009D2978"/>
    <w:rsid w:val="009D39F2"/>
    <w:rsid w:val="009E0BC7"/>
    <w:rsid w:val="009E3157"/>
    <w:rsid w:val="009F0A7C"/>
    <w:rsid w:val="009F34F9"/>
    <w:rsid w:val="009F4A55"/>
    <w:rsid w:val="009F747E"/>
    <w:rsid w:val="00A016A1"/>
    <w:rsid w:val="00A06554"/>
    <w:rsid w:val="00A07205"/>
    <w:rsid w:val="00A07A97"/>
    <w:rsid w:val="00A24422"/>
    <w:rsid w:val="00A25C0D"/>
    <w:rsid w:val="00A270B6"/>
    <w:rsid w:val="00A32ADC"/>
    <w:rsid w:val="00A35FBB"/>
    <w:rsid w:val="00A44ABB"/>
    <w:rsid w:val="00A45E30"/>
    <w:rsid w:val="00A45EA3"/>
    <w:rsid w:val="00A5184E"/>
    <w:rsid w:val="00A51FD1"/>
    <w:rsid w:val="00A54EEF"/>
    <w:rsid w:val="00A56E71"/>
    <w:rsid w:val="00A67709"/>
    <w:rsid w:val="00A82A3F"/>
    <w:rsid w:val="00A83BE2"/>
    <w:rsid w:val="00A8418A"/>
    <w:rsid w:val="00A8539D"/>
    <w:rsid w:val="00AB0032"/>
    <w:rsid w:val="00AB316A"/>
    <w:rsid w:val="00AB6597"/>
    <w:rsid w:val="00AB6EA5"/>
    <w:rsid w:val="00AC134C"/>
    <w:rsid w:val="00AC39B6"/>
    <w:rsid w:val="00AC5EA2"/>
    <w:rsid w:val="00AD39E3"/>
    <w:rsid w:val="00AD3D56"/>
    <w:rsid w:val="00AD4BD8"/>
    <w:rsid w:val="00AD706E"/>
    <w:rsid w:val="00AE0087"/>
    <w:rsid w:val="00AE028E"/>
    <w:rsid w:val="00AE2E27"/>
    <w:rsid w:val="00AF176C"/>
    <w:rsid w:val="00AF6599"/>
    <w:rsid w:val="00B0404F"/>
    <w:rsid w:val="00B10ECC"/>
    <w:rsid w:val="00B12E0B"/>
    <w:rsid w:val="00B15273"/>
    <w:rsid w:val="00B15AB7"/>
    <w:rsid w:val="00B169C0"/>
    <w:rsid w:val="00B17658"/>
    <w:rsid w:val="00B227F0"/>
    <w:rsid w:val="00B272AF"/>
    <w:rsid w:val="00B32942"/>
    <w:rsid w:val="00B3614E"/>
    <w:rsid w:val="00B404C1"/>
    <w:rsid w:val="00B42B4B"/>
    <w:rsid w:val="00B50113"/>
    <w:rsid w:val="00B56E42"/>
    <w:rsid w:val="00B57D14"/>
    <w:rsid w:val="00B70681"/>
    <w:rsid w:val="00B70767"/>
    <w:rsid w:val="00B7091D"/>
    <w:rsid w:val="00B74857"/>
    <w:rsid w:val="00B80AEE"/>
    <w:rsid w:val="00B87E7F"/>
    <w:rsid w:val="00B92354"/>
    <w:rsid w:val="00B96816"/>
    <w:rsid w:val="00B973DD"/>
    <w:rsid w:val="00B97AC0"/>
    <w:rsid w:val="00BA04C1"/>
    <w:rsid w:val="00BA2192"/>
    <w:rsid w:val="00BA66A2"/>
    <w:rsid w:val="00BB312C"/>
    <w:rsid w:val="00BB476D"/>
    <w:rsid w:val="00BB5F9E"/>
    <w:rsid w:val="00BC04E1"/>
    <w:rsid w:val="00BC3213"/>
    <w:rsid w:val="00BC3D60"/>
    <w:rsid w:val="00BC41F7"/>
    <w:rsid w:val="00BD3F68"/>
    <w:rsid w:val="00BD57BA"/>
    <w:rsid w:val="00BD6BE3"/>
    <w:rsid w:val="00BD6D23"/>
    <w:rsid w:val="00BE2620"/>
    <w:rsid w:val="00BE29C0"/>
    <w:rsid w:val="00BE336B"/>
    <w:rsid w:val="00BE5F6A"/>
    <w:rsid w:val="00BE6EBA"/>
    <w:rsid w:val="00BE7B4E"/>
    <w:rsid w:val="00BF490E"/>
    <w:rsid w:val="00BF521C"/>
    <w:rsid w:val="00BF64C3"/>
    <w:rsid w:val="00BF77ED"/>
    <w:rsid w:val="00C01B1B"/>
    <w:rsid w:val="00C03CCB"/>
    <w:rsid w:val="00C04278"/>
    <w:rsid w:val="00C073A2"/>
    <w:rsid w:val="00C12560"/>
    <w:rsid w:val="00C14884"/>
    <w:rsid w:val="00C1617B"/>
    <w:rsid w:val="00C166C1"/>
    <w:rsid w:val="00C1731A"/>
    <w:rsid w:val="00C20387"/>
    <w:rsid w:val="00C21E84"/>
    <w:rsid w:val="00C22702"/>
    <w:rsid w:val="00C22CC2"/>
    <w:rsid w:val="00C24B90"/>
    <w:rsid w:val="00C3154E"/>
    <w:rsid w:val="00C33718"/>
    <w:rsid w:val="00C3385B"/>
    <w:rsid w:val="00C35C28"/>
    <w:rsid w:val="00C44272"/>
    <w:rsid w:val="00C44545"/>
    <w:rsid w:val="00C46987"/>
    <w:rsid w:val="00C46E17"/>
    <w:rsid w:val="00C4734B"/>
    <w:rsid w:val="00C51F94"/>
    <w:rsid w:val="00C55298"/>
    <w:rsid w:val="00C56937"/>
    <w:rsid w:val="00C5722D"/>
    <w:rsid w:val="00C5750B"/>
    <w:rsid w:val="00C621E0"/>
    <w:rsid w:val="00C642EB"/>
    <w:rsid w:val="00C84959"/>
    <w:rsid w:val="00C90D0B"/>
    <w:rsid w:val="00C9501C"/>
    <w:rsid w:val="00C95756"/>
    <w:rsid w:val="00C967F5"/>
    <w:rsid w:val="00C973F6"/>
    <w:rsid w:val="00CA641B"/>
    <w:rsid w:val="00CA6B7E"/>
    <w:rsid w:val="00CB19BA"/>
    <w:rsid w:val="00CB6E3C"/>
    <w:rsid w:val="00CB7E83"/>
    <w:rsid w:val="00CC272F"/>
    <w:rsid w:val="00CC356D"/>
    <w:rsid w:val="00CC431E"/>
    <w:rsid w:val="00CC4DA3"/>
    <w:rsid w:val="00CC5289"/>
    <w:rsid w:val="00CC765A"/>
    <w:rsid w:val="00CC78B1"/>
    <w:rsid w:val="00CD64EC"/>
    <w:rsid w:val="00CE32F5"/>
    <w:rsid w:val="00CE5FCC"/>
    <w:rsid w:val="00CF0A33"/>
    <w:rsid w:val="00CF2E5C"/>
    <w:rsid w:val="00CF6E34"/>
    <w:rsid w:val="00D01647"/>
    <w:rsid w:val="00D02AF4"/>
    <w:rsid w:val="00D04A96"/>
    <w:rsid w:val="00D11A1A"/>
    <w:rsid w:val="00D1277D"/>
    <w:rsid w:val="00D137CC"/>
    <w:rsid w:val="00D1407C"/>
    <w:rsid w:val="00D2315F"/>
    <w:rsid w:val="00D279DA"/>
    <w:rsid w:val="00D4469E"/>
    <w:rsid w:val="00D44D97"/>
    <w:rsid w:val="00D451A6"/>
    <w:rsid w:val="00D47BA5"/>
    <w:rsid w:val="00D50120"/>
    <w:rsid w:val="00D52BAA"/>
    <w:rsid w:val="00D55C99"/>
    <w:rsid w:val="00D57F53"/>
    <w:rsid w:val="00D75908"/>
    <w:rsid w:val="00D77185"/>
    <w:rsid w:val="00D83DC0"/>
    <w:rsid w:val="00D846D1"/>
    <w:rsid w:val="00D85566"/>
    <w:rsid w:val="00D87B1D"/>
    <w:rsid w:val="00D87E0B"/>
    <w:rsid w:val="00D930F3"/>
    <w:rsid w:val="00D94510"/>
    <w:rsid w:val="00DA32D4"/>
    <w:rsid w:val="00DA4727"/>
    <w:rsid w:val="00DA5FCB"/>
    <w:rsid w:val="00DA622E"/>
    <w:rsid w:val="00DA75BE"/>
    <w:rsid w:val="00DB0E6F"/>
    <w:rsid w:val="00DB46B2"/>
    <w:rsid w:val="00DB703A"/>
    <w:rsid w:val="00DB7C84"/>
    <w:rsid w:val="00DC1E8C"/>
    <w:rsid w:val="00DC304F"/>
    <w:rsid w:val="00DC4F50"/>
    <w:rsid w:val="00DD1751"/>
    <w:rsid w:val="00DD2EE7"/>
    <w:rsid w:val="00DE1019"/>
    <w:rsid w:val="00DE2579"/>
    <w:rsid w:val="00DE7241"/>
    <w:rsid w:val="00DE7DDC"/>
    <w:rsid w:val="00DF0501"/>
    <w:rsid w:val="00DF277A"/>
    <w:rsid w:val="00DF5F80"/>
    <w:rsid w:val="00DF6C57"/>
    <w:rsid w:val="00E02521"/>
    <w:rsid w:val="00E02869"/>
    <w:rsid w:val="00E034A8"/>
    <w:rsid w:val="00E040ED"/>
    <w:rsid w:val="00E04F0D"/>
    <w:rsid w:val="00E12810"/>
    <w:rsid w:val="00E172EC"/>
    <w:rsid w:val="00E20C5A"/>
    <w:rsid w:val="00E2296B"/>
    <w:rsid w:val="00E34D8E"/>
    <w:rsid w:val="00E34F71"/>
    <w:rsid w:val="00E3676A"/>
    <w:rsid w:val="00E4022E"/>
    <w:rsid w:val="00E41A91"/>
    <w:rsid w:val="00E43BFB"/>
    <w:rsid w:val="00E4685F"/>
    <w:rsid w:val="00E47C73"/>
    <w:rsid w:val="00E55650"/>
    <w:rsid w:val="00E55E07"/>
    <w:rsid w:val="00E55FD9"/>
    <w:rsid w:val="00E6058E"/>
    <w:rsid w:val="00E6253A"/>
    <w:rsid w:val="00E63024"/>
    <w:rsid w:val="00E70FFE"/>
    <w:rsid w:val="00E71FA4"/>
    <w:rsid w:val="00EA2488"/>
    <w:rsid w:val="00EB0D8C"/>
    <w:rsid w:val="00EB2795"/>
    <w:rsid w:val="00EB2F23"/>
    <w:rsid w:val="00EB761E"/>
    <w:rsid w:val="00EC018F"/>
    <w:rsid w:val="00EC3263"/>
    <w:rsid w:val="00EC49C7"/>
    <w:rsid w:val="00EC6CE5"/>
    <w:rsid w:val="00EC7BD1"/>
    <w:rsid w:val="00EC7FB4"/>
    <w:rsid w:val="00EE040C"/>
    <w:rsid w:val="00EE0EC5"/>
    <w:rsid w:val="00EE48AB"/>
    <w:rsid w:val="00EE4AA3"/>
    <w:rsid w:val="00EE7533"/>
    <w:rsid w:val="00EF507A"/>
    <w:rsid w:val="00EF53C8"/>
    <w:rsid w:val="00EF5A10"/>
    <w:rsid w:val="00EF5E93"/>
    <w:rsid w:val="00EF7443"/>
    <w:rsid w:val="00F04258"/>
    <w:rsid w:val="00F065C4"/>
    <w:rsid w:val="00F071D8"/>
    <w:rsid w:val="00F16D4B"/>
    <w:rsid w:val="00F17506"/>
    <w:rsid w:val="00F204CE"/>
    <w:rsid w:val="00F22B30"/>
    <w:rsid w:val="00F2730A"/>
    <w:rsid w:val="00F30DF2"/>
    <w:rsid w:val="00F341DF"/>
    <w:rsid w:val="00F34DAC"/>
    <w:rsid w:val="00F368D5"/>
    <w:rsid w:val="00F51723"/>
    <w:rsid w:val="00F5686B"/>
    <w:rsid w:val="00F570AD"/>
    <w:rsid w:val="00F6150E"/>
    <w:rsid w:val="00F632B0"/>
    <w:rsid w:val="00F633CA"/>
    <w:rsid w:val="00F67E32"/>
    <w:rsid w:val="00F7095B"/>
    <w:rsid w:val="00F70C5B"/>
    <w:rsid w:val="00F726CC"/>
    <w:rsid w:val="00F75BC8"/>
    <w:rsid w:val="00F7618E"/>
    <w:rsid w:val="00F82E7D"/>
    <w:rsid w:val="00F8626E"/>
    <w:rsid w:val="00F90C66"/>
    <w:rsid w:val="00F90ED7"/>
    <w:rsid w:val="00FA6DE4"/>
    <w:rsid w:val="00FB1159"/>
    <w:rsid w:val="00FB5480"/>
    <w:rsid w:val="00FB6991"/>
    <w:rsid w:val="00FB7604"/>
    <w:rsid w:val="00FC2E43"/>
    <w:rsid w:val="00FC35C2"/>
    <w:rsid w:val="00FC3B5E"/>
    <w:rsid w:val="00FC4A69"/>
    <w:rsid w:val="00FD02E9"/>
    <w:rsid w:val="00FD0F24"/>
    <w:rsid w:val="00FD4951"/>
    <w:rsid w:val="00FD57AD"/>
    <w:rsid w:val="00FE3460"/>
    <w:rsid w:val="00FE57F1"/>
    <w:rsid w:val="00FE7293"/>
    <w:rsid w:val="00FE733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D97C56"/>
  <w15:chartTrackingRefBased/>
  <w15:docId w15:val="{90D4FDB1-4B22-4867-9B38-5A7B5300C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link w:val="aa"/>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a">
    <w:name w:val="標題 字元"/>
    <w:link w:val="a9"/>
    <w:rsid w:val="00427391"/>
    <w:rPr>
      <w:b/>
      <w:bCs/>
      <w:color w:val="000000"/>
      <w:spacing w:val="-3"/>
      <w:kern w:val="2"/>
      <w:sz w:val="32"/>
      <w:szCs w:val="24"/>
    </w:rPr>
  </w:style>
  <w:style w:type="paragraph" w:styleId="af3">
    <w:name w:val="Revision"/>
    <w:hidden/>
    <w:uiPriority w:val="99"/>
    <w:semiHidden/>
    <w:rsid w:val="00915D21"/>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F2761-A2B7-4579-A094-F6EC6E351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General Conditions of Tender</vt:lpstr>
    </vt:vector>
  </TitlesOfParts>
  <Company>HKSARG</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HD</cp:lastModifiedBy>
  <cp:revision>12</cp:revision>
  <cp:lastPrinted>2023-11-14T03:58:00Z</cp:lastPrinted>
  <dcterms:created xsi:type="dcterms:W3CDTF">2023-11-19T15:50:00Z</dcterms:created>
  <dcterms:modified xsi:type="dcterms:W3CDTF">2023-11-20T09:01:00Z</dcterms:modified>
</cp:coreProperties>
</file>