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2EE54310" w:rsidR="00774B70" w:rsidRPr="00774B70" w:rsidRDefault="008555C7" w:rsidP="008B1534">
            <w:pPr>
              <w:ind w:leftChars="-7" w:left="-17" w:rightChars="63" w:right="151"/>
              <w:jc w:val="both"/>
              <w:rPr>
                <w:kern w:val="0"/>
              </w:rPr>
            </w:pPr>
            <w:r w:rsidRPr="00CD185F">
              <w:rPr>
                <w:bCs/>
                <w:color w:val="000000"/>
                <w:spacing w:val="-3"/>
                <w:kern w:val="0"/>
                <w:sz w:val="26"/>
                <w:szCs w:val="26"/>
              </w:rPr>
              <w:t xml:space="preserve">Notwithstanding anything to the contrary in the tender documents, the </w:t>
            </w:r>
            <w:r w:rsidR="00DA37DF">
              <w:rPr>
                <w:bCs/>
                <w:i/>
                <w:color w:val="000000"/>
                <w:spacing w:val="-3"/>
                <w:kern w:val="0"/>
                <w:sz w:val="26"/>
                <w:szCs w:val="26"/>
              </w:rPr>
              <w:t>Employer</w:t>
            </w:r>
            <w:r w:rsidR="00DA37DF">
              <w:rPr>
                <w:bCs/>
                <w:color w:val="000000"/>
                <w:spacing w:val="-3"/>
                <w:kern w:val="0"/>
                <w:sz w:val="26"/>
                <w:szCs w:val="26"/>
              </w:rPr>
              <w:t xml:space="preserve"> </w:t>
            </w:r>
            <w:r w:rsidRPr="00CD185F">
              <w:rPr>
                <w:bCs/>
                <w:color w:val="000000"/>
                <w:spacing w:val="-3"/>
                <w:kern w:val="0"/>
                <w:sz w:val="26"/>
                <w:szCs w:val="26"/>
              </w:rPr>
              <w:t>reserves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77777777"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431266E5" w:rsidR="008555C7" w:rsidRPr="00CD185F" w:rsidRDefault="008555C7">
            <w:pPr>
              <w:ind w:leftChars="-7" w:left="-17" w:rightChars="63" w:right="151"/>
              <w:jc w:val="both"/>
              <w:rPr>
                <w:bCs/>
                <w:color w:val="000000"/>
                <w:spacing w:val="-3"/>
                <w:kern w:val="0"/>
                <w:sz w:val="26"/>
                <w:szCs w:val="26"/>
              </w:rPr>
            </w:pPr>
            <w:r w:rsidRPr="008555C7">
              <w:rPr>
                <w:rFonts w:eastAsiaTheme="minorEastAsia"/>
                <w:bCs/>
                <w:spacing w:val="-3"/>
                <w:sz w:val="26"/>
                <w:szCs w:val="26"/>
              </w:rPr>
              <w:t xml:space="preserve">The tenderer shall submit with </w:t>
            </w:r>
            <w:r w:rsidR="00DA37DF">
              <w:rPr>
                <w:rFonts w:eastAsiaTheme="minorEastAsia"/>
                <w:bCs/>
                <w:spacing w:val="-3"/>
                <w:sz w:val="26"/>
                <w:szCs w:val="26"/>
              </w:rPr>
              <w:t>hi</w:t>
            </w:r>
            <w:bookmarkStart w:id="0" w:name="_GoBack"/>
            <w:bookmarkEnd w:id="0"/>
            <w:r>
              <w:rPr>
                <w:rFonts w:eastAsiaTheme="minorEastAsia"/>
                <w:bCs/>
                <w:spacing w:val="-3"/>
                <w:sz w:val="26"/>
                <w:szCs w:val="26"/>
              </w:rPr>
              <w:t>s</w:t>
            </w:r>
            <w:r w:rsidRPr="008555C7">
              <w:rPr>
                <w:rFonts w:eastAsiaTheme="minorEastAsia"/>
                <w:bCs/>
                <w:spacing w:val="-3"/>
                <w:sz w:val="26"/>
                <w:szCs w:val="26"/>
              </w:rPr>
              <w:t xml:space="preserve"> tender a duly signed and witnessed letter in the form set out in Appendix </w:t>
            </w:r>
            <w:r w:rsidRPr="008555C7">
              <w:rPr>
                <w:rFonts w:eastAsiaTheme="minorEastAsia"/>
                <w:bCs/>
                <w:color w:val="0000FF"/>
                <w:spacing w:val="-3"/>
                <w:sz w:val="26"/>
                <w:szCs w:val="26"/>
              </w:rPr>
              <w:t>[</w:t>
            </w:r>
            <w:r w:rsidRPr="008B1534">
              <w:rPr>
                <w:rFonts w:eastAsiaTheme="minorEastAsia"/>
                <w:bCs/>
                <w:i/>
                <w:color w:val="0000FF"/>
                <w:spacing w:val="-3"/>
                <w:sz w:val="26"/>
                <w:szCs w:val="26"/>
              </w:rPr>
              <w:t>insert appropriate reference</w:t>
            </w:r>
            <w:r w:rsidRPr="008555C7">
              <w:rPr>
                <w:rFonts w:eastAsiaTheme="minorEastAsia"/>
                <w:bCs/>
                <w:color w:val="0000FF"/>
                <w:spacing w:val="-3"/>
                <w:sz w:val="26"/>
                <w:szCs w:val="26"/>
              </w:rPr>
              <w:t>]</w:t>
            </w:r>
            <w:r w:rsidRPr="008B1534">
              <w:rPr>
                <w:rFonts w:eastAsiaTheme="minorEastAsia"/>
                <w:bCs/>
                <w:i/>
                <w:color w:val="0000FF"/>
                <w:spacing w:val="-3"/>
                <w:sz w:val="26"/>
                <w:szCs w:val="26"/>
                <w:vertAlign w:val="superscript"/>
              </w:rPr>
              <w:t>+</w:t>
            </w:r>
            <w:r w:rsidRPr="008555C7">
              <w:rPr>
                <w:rFonts w:eastAsiaTheme="minorEastAsia"/>
                <w:bCs/>
                <w:spacing w:val="-3"/>
                <w:sz w:val="26"/>
                <w:szCs w:val="26"/>
              </w:rPr>
              <w:t xml:space="preserve"> to these General Conditions of Tender.  The signatory to the letter shall be a person authorized to sign Government contracts on the tenderer’s behalf.</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Pr>
                <w:b w:val="0"/>
                <w:bCs w:val="0"/>
                <w:sz w:val="24"/>
              </w:rPr>
              <w:t>+</w:t>
            </w:r>
            <w:r>
              <w:rPr>
                <w:rFonts w:hint="eastAsia"/>
                <w:b w:val="0"/>
                <w:bCs w:val="0"/>
                <w:sz w:val="24"/>
              </w:rPr>
              <w:t xml:space="preserve"> </w:t>
            </w:r>
            <w:r>
              <w:rPr>
                <w:b w:val="0"/>
                <w:bCs w:val="0"/>
                <w:sz w:val="24"/>
              </w:rPr>
              <w:tab/>
            </w:r>
            <w:r w:rsidRPr="008555C7">
              <w:rPr>
                <w:b w:val="0"/>
                <w:bCs w:val="0"/>
                <w:sz w:val="24"/>
              </w:rPr>
              <w:t xml:space="preserve">It should </w:t>
            </w:r>
            <w:r>
              <w:rPr>
                <w:b w:val="0"/>
                <w:bCs w:val="0"/>
                <w:sz w:val="24"/>
              </w:rPr>
              <w:t>NOT</w:t>
            </w:r>
            <w:r w:rsidRPr="008555C7">
              <w:rPr>
                <w:b w:val="0"/>
                <w:bCs w:val="0"/>
                <w:sz w:val="24"/>
              </w:rPr>
              <w:t xml:space="preserve"> be included as an essential submission under GCT 21.</w:t>
            </w:r>
          </w:p>
        </w:tc>
      </w:tr>
    </w:tbl>
    <w:p w14:paraId="697E559E" w14:textId="7978E29F" w:rsidR="006E185D" w:rsidRDefault="006E185D"/>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8B1534" w:rsidRDefault="006E185D" w:rsidP="008B1534">
            <w:pPr>
              <w:keepNext/>
              <w:spacing w:before="20" w:after="20"/>
              <w:ind w:leftChars="43" w:left="103"/>
              <w:outlineLvl w:val="7"/>
              <w:rPr>
                <w:b/>
                <w:bCs/>
                <w:color w:val="0000FF"/>
              </w:rPr>
            </w:pPr>
            <w:r w:rsidRPr="008B1534">
              <w:rPr>
                <w:b/>
                <w:bCs/>
                <w:color w:val="0000FF"/>
              </w:rPr>
              <w:lastRenderedPageBreak/>
              <w:t xml:space="preserve">Appendix </w:t>
            </w:r>
            <w:proofErr w:type="gramStart"/>
            <w:r w:rsidRPr="008B1534">
              <w:rPr>
                <w:b/>
                <w:bCs/>
                <w:color w:val="0000FF"/>
              </w:rPr>
              <w:t>[  ]</w:t>
            </w:r>
            <w:proofErr w:type="gramEnd"/>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roofErr w:type="gramStart"/>
            <w:r w:rsidRPr="008B1534">
              <w:rPr>
                <w:color w:val="0000FF"/>
                <w:kern w:val="0"/>
                <w:lang w:val="en-GB"/>
              </w:rPr>
              <w:t xml:space="preserve">  ]</w:t>
            </w:r>
            <w:proofErr w:type="gramEnd"/>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roofErr w:type="gramStart"/>
            <w:r w:rsidRPr="008B1534">
              <w:rPr>
                <w:rFonts w:eastAsiaTheme="minorEastAsia"/>
                <w:color w:val="0000FF"/>
              </w:rPr>
              <w:t>  ]</w:t>
            </w:r>
            <w:proofErr w:type="gramEnd"/>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4E026A1C"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C20403">
              <w:rPr>
                <w:lang w:eastAsia="zh-HK"/>
              </w:rPr>
              <w:t>c</w:t>
            </w:r>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5098" w14:textId="77777777" w:rsidR="00B21BC3" w:rsidRDefault="00B21BC3" w:rsidP="00A24422">
      <w:pPr>
        <w:pStyle w:val="af"/>
      </w:pPr>
      <w:r>
        <w:separator/>
      </w:r>
    </w:p>
  </w:endnote>
  <w:endnote w:type="continuationSeparator" w:id="0">
    <w:p w14:paraId="1EC2581B" w14:textId="77777777" w:rsidR="00B21BC3" w:rsidRDefault="00B21BC3"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7E9F7A2B" w:rsidR="00462E23" w:rsidRPr="0086624A" w:rsidRDefault="00462E23" w:rsidP="00B45427">
    <w:pPr>
      <w:pStyle w:val="a6"/>
      <w:tabs>
        <w:tab w:val="clear" w:pos="4153"/>
        <w:tab w:val="clear" w:pos="8306"/>
        <w:tab w:val="left" w:pos="3600"/>
        <w:tab w:val="left" w:pos="7088"/>
      </w:tabs>
      <w:rPr>
        <w:sz w:val="24"/>
        <w:szCs w:val="24"/>
        <w:lang w:eastAsia="zh-HK"/>
      </w:rPr>
    </w:pPr>
    <w:r>
      <w:rPr>
        <w:rFonts w:hint="eastAsia"/>
        <w:b/>
        <w:bCs/>
        <w:i/>
        <w:iCs/>
        <w:sz w:val="24"/>
        <w:lang w:eastAsia="zh-HK"/>
      </w:rPr>
      <w:t>Library of Standard GCT for NEC</w:t>
    </w:r>
    <w:r w:rsidR="00B45427">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282611">
      <w:rPr>
        <w:b/>
        <w:bCs/>
        <w:i/>
        <w:iCs/>
        <w:sz w:val="24"/>
        <w:lang w:eastAsia="zh-HK"/>
      </w:rPr>
      <w:t>3</w:t>
    </w:r>
    <w:r w:rsidR="008B1534">
      <w:rPr>
        <w:b/>
        <w:bCs/>
        <w:i/>
        <w:iCs/>
        <w:sz w:val="24"/>
        <w:lang w:eastAsia="zh-HK"/>
      </w:rPr>
      <w:t>1</w:t>
    </w:r>
    <w:r w:rsidR="00282611">
      <w:rPr>
        <w:b/>
        <w:bCs/>
        <w:i/>
        <w:iCs/>
        <w:sz w:val="24"/>
        <w:lang w:eastAsia="zh-HK"/>
      </w:rPr>
      <w:t>.</w:t>
    </w:r>
    <w:r w:rsidR="008B1534">
      <w:rPr>
        <w:b/>
        <w:bCs/>
        <w:i/>
        <w:iCs/>
        <w:sz w:val="24"/>
        <w:lang w:eastAsia="zh-HK"/>
      </w:rPr>
      <w:t>8</w:t>
    </w:r>
    <w:r w:rsidR="00282611">
      <w:rPr>
        <w:b/>
        <w:bCs/>
        <w:i/>
        <w:iCs/>
        <w:sz w:val="24"/>
        <w:lang w:eastAsia="zh-HK"/>
      </w:rPr>
      <w:t>.2022</w:t>
    </w:r>
    <w:r w:rsidR="00FE2660">
      <w:rPr>
        <w:b/>
        <w:bCs/>
        <w:i/>
        <w:iCs/>
        <w:sz w:val="24"/>
        <w:lang w:eastAsia="zh-HK"/>
      </w:rPr>
      <w:t>)</w:t>
    </w:r>
    <w:r>
      <w:rPr>
        <w:b/>
        <w:bCs/>
        <w:i/>
        <w:iCs/>
        <w:sz w:val="24"/>
      </w:rPr>
      <w:tab/>
      <w:t>Page</w:t>
    </w:r>
    <w:r w:rsidR="00B45427">
      <w:rPr>
        <w:b/>
        <w:bCs/>
        <w:i/>
        <w:iCs/>
        <w:sz w:val="24"/>
      </w:rPr>
      <w:t xml:space="preserve"> GCT 3</w:t>
    </w:r>
    <w:r w:rsidR="00760785">
      <w:rPr>
        <w:b/>
        <w:bCs/>
        <w:i/>
        <w:iCs/>
        <w:sz w:val="24"/>
      </w:rPr>
      <w:t>5</w:t>
    </w:r>
    <w:r w:rsidR="00B45427">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DA37DF">
      <w:rPr>
        <w:b/>
        <w:bCs/>
        <w:i/>
        <w:iCs/>
        <w:noProof/>
        <w:sz w:val="24"/>
      </w:rPr>
      <w:t>3</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DA37DF">
      <w:rPr>
        <w:b/>
        <w:bCs/>
        <w:i/>
        <w:iCs/>
        <w:noProof/>
        <w:sz w:val="24"/>
        <w:szCs w:val="24"/>
      </w:rPr>
      <w:t>3</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85F5" w14:textId="77777777" w:rsidR="00B21BC3" w:rsidRDefault="00B21BC3" w:rsidP="00A24422">
      <w:pPr>
        <w:pStyle w:val="af"/>
      </w:pPr>
      <w:r>
        <w:separator/>
      </w:r>
    </w:p>
  </w:footnote>
  <w:footnote w:type="continuationSeparator" w:id="0">
    <w:p w14:paraId="683CBB6C" w14:textId="77777777" w:rsidR="00B21BC3" w:rsidRDefault="00B21BC3"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1534"/>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37DF"/>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4213-7BBD-4C7E-BB40-D8CEEF16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2731</Characters>
  <Application>Microsoft Office Word</Application>
  <DocSecurity>0</DocSecurity>
  <Lines>22</Lines>
  <Paragraphs>6</Paragraphs>
  <ScaleCrop>false</ScaleCrop>
  <Company>HKSARG</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cp:lastModifiedBy>
  <cp:revision>3</cp:revision>
  <cp:lastPrinted>2013-06-20T12:11:00Z</cp:lastPrinted>
  <dcterms:created xsi:type="dcterms:W3CDTF">2022-09-08T09:29:00Z</dcterms:created>
  <dcterms:modified xsi:type="dcterms:W3CDTF">2022-09-27T04:26:00Z</dcterms:modified>
</cp:coreProperties>
</file>