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0001C3"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D078A6">
        <w:rPr>
          <w:rFonts w:ascii="Times New Roman" w:hAnsi="Times New Roman" w:cs="Times New Roman"/>
          <w:b/>
          <w:u w:val="single"/>
        </w:rPr>
        <w:t>Land, Engineering and Hydrographic Survey Services</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5C6AB6">
      <w:pPr>
        <w:jc w:val="both"/>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Top Management</w:t>
      </w:r>
      <w:r>
        <w:rPr>
          <w:rFonts w:ascii="Times New Roman" w:hAnsi="Times New Roman" w:cs="Times New Roman" w:hint="eastAsia"/>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5C6AB6" w:rsidRP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4E3BFB" w:rsidRDefault="005C6AB6" w:rsidP="0098114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5C6AB6" w:rsidRPr="004E3BFB" w:rsidRDefault="005C6AB6" w:rsidP="0098114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98114E">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900003" w:rsidTr="002F3A2F">
        <w:tc>
          <w:tcPr>
            <w:tcW w:w="5240" w:type="dxa"/>
          </w:tcPr>
          <w:p w:rsidR="00900003" w:rsidRPr="00E91D0C" w:rsidRDefault="00900003" w:rsidP="002F3A2F">
            <w:pPr>
              <w:rPr>
                <w:rFonts w:ascii="Times New Roman" w:hAnsi="Times New Roman" w:cs="Times New Roman"/>
              </w:rPr>
            </w:pPr>
            <w:r>
              <w:rPr>
                <w:rFonts w:ascii="Times New Roman" w:hAnsi="Times New Roman" w:cs="Times New Roman"/>
              </w:rPr>
              <w:t xml:space="preserve">Post Qualification </w:t>
            </w:r>
            <w:r w:rsidRPr="00E91D0C">
              <w:rPr>
                <w:rFonts w:ascii="Times New Roman" w:hAnsi="Times New Roman" w:cs="Times New Roman"/>
              </w:rPr>
              <w:t>Local Experience</w:t>
            </w:r>
          </w:p>
          <w:p w:rsidR="00900003" w:rsidRPr="00E91D0C" w:rsidRDefault="00900003" w:rsidP="002F3A2F">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900003" w:rsidRDefault="00900003" w:rsidP="002F3A2F">
            <w:pPr>
              <w:rPr>
                <w:rFonts w:ascii="Times New Roman" w:hAnsi="Times New Roman" w:cs="Times New Roman"/>
              </w:rPr>
            </w:pPr>
          </w:p>
        </w:tc>
      </w:tr>
      <w:tr w:rsidR="005C6AB6" w:rsidTr="0098114E">
        <w:tc>
          <w:tcPr>
            <w:tcW w:w="5240" w:type="dxa"/>
          </w:tcPr>
          <w:p w:rsidR="005C6AB6" w:rsidRPr="00E91D0C" w:rsidRDefault="005C6AB6" w:rsidP="0098114E">
            <w:pPr>
              <w:rPr>
                <w:rFonts w:ascii="Times New Roman" w:hAnsi="Times New Roman" w:cs="Times New Roman"/>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bl>
    <w:p w:rsidR="00877B4A" w:rsidRPr="0073688A" w:rsidRDefault="00877B4A" w:rsidP="00877B4A">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877B4A" w:rsidRPr="005C6AB6" w:rsidRDefault="00877B4A" w:rsidP="00726A11">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26A11" w:rsidTr="002F3A2F">
        <w:tc>
          <w:tcPr>
            <w:tcW w:w="5240" w:type="dxa"/>
          </w:tcPr>
          <w:p w:rsidR="00726A11" w:rsidRDefault="00726A11" w:rsidP="002F3A2F">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26A11" w:rsidRDefault="00726A11" w:rsidP="002F3A2F">
            <w:pPr>
              <w:rPr>
                <w:rFonts w:ascii="Times New Roman" w:hAnsi="Times New Roman" w:cs="Times New Roman"/>
              </w:rPr>
            </w:pPr>
          </w:p>
        </w:tc>
      </w:tr>
      <w:tr w:rsidR="00726A11" w:rsidTr="002F3A2F">
        <w:tc>
          <w:tcPr>
            <w:tcW w:w="5240" w:type="dxa"/>
          </w:tcPr>
          <w:p w:rsidR="00726A11" w:rsidRPr="004E3BFB" w:rsidRDefault="00726A11" w:rsidP="002F3A2F">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26A11" w:rsidRPr="004E3BFB" w:rsidRDefault="00726A11" w:rsidP="002F3A2F">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26A11" w:rsidRDefault="00726A11" w:rsidP="002F3A2F">
            <w:pPr>
              <w:rPr>
                <w:rFonts w:ascii="Times New Roman" w:hAnsi="Times New Roman" w:cs="Times New Roman"/>
              </w:rPr>
            </w:pPr>
          </w:p>
        </w:tc>
      </w:tr>
      <w:tr w:rsidR="00726A11" w:rsidTr="002F3A2F">
        <w:tc>
          <w:tcPr>
            <w:tcW w:w="5240" w:type="dxa"/>
          </w:tcPr>
          <w:p w:rsidR="00726A11" w:rsidRDefault="00726A11" w:rsidP="002F3A2F">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26A11" w:rsidRDefault="00726A11" w:rsidP="002F3A2F">
            <w:pPr>
              <w:rPr>
                <w:rFonts w:ascii="Times New Roman" w:hAnsi="Times New Roman" w:cs="Times New Roman"/>
              </w:rPr>
            </w:pPr>
          </w:p>
        </w:tc>
      </w:tr>
      <w:tr w:rsidR="00726A11" w:rsidTr="002F3A2F">
        <w:tc>
          <w:tcPr>
            <w:tcW w:w="5240" w:type="dxa"/>
          </w:tcPr>
          <w:p w:rsidR="00726A11" w:rsidRDefault="00726A11" w:rsidP="002F3A2F">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726A11" w:rsidRDefault="00726A11" w:rsidP="002F3A2F">
            <w:pPr>
              <w:rPr>
                <w:rFonts w:ascii="Times New Roman" w:hAnsi="Times New Roman" w:cs="Times New Roman"/>
              </w:rPr>
            </w:pPr>
          </w:p>
        </w:tc>
      </w:tr>
      <w:tr w:rsidR="00726A11" w:rsidTr="002F3A2F">
        <w:tc>
          <w:tcPr>
            <w:tcW w:w="5240" w:type="dxa"/>
          </w:tcPr>
          <w:p w:rsidR="00726A11" w:rsidRPr="00E91D0C" w:rsidRDefault="00726A11" w:rsidP="002F3A2F">
            <w:pPr>
              <w:rPr>
                <w:rFonts w:ascii="Times New Roman" w:hAnsi="Times New Roman" w:cs="Times New Roman"/>
              </w:rPr>
            </w:pPr>
            <w:r>
              <w:rPr>
                <w:rFonts w:ascii="Times New Roman" w:hAnsi="Times New Roman" w:cs="Times New Roman"/>
              </w:rPr>
              <w:t xml:space="preserve">Post Qualification </w:t>
            </w:r>
            <w:r w:rsidRPr="00E91D0C">
              <w:rPr>
                <w:rFonts w:ascii="Times New Roman" w:hAnsi="Times New Roman" w:cs="Times New Roman"/>
              </w:rPr>
              <w:t>Local Experience</w:t>
            </w:r>
          </w:p>
          <w:p w:rsidR="00726A11" w:rsidRPr="00E91D0C" w:rsidRDefault="00726A11" w:rsidP="002F3A2F">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726A11" w:rsidRDefault="00726A11" w:rsidP="002F3A2F">
            <w:pPr>
              <w:rPr>
                <w:rFonts w:ascii="Times New Roman" w:hAnsi="Times New Roman" w:cs="Times New Roman"/>
              </w:rPr>
            </w:pPr>
          </w:p>
        </w:tc>
      </w:tr>
      <w:tr w:rsidR="00726A11" w:rsidTr="002F3A2F">
        <w:tc>
          <w:tcPr>
            <w:tcW w:w="5240" w:type="dxa"/>
          </w:tcPr>
          <w:p w:rsidR="00726A11" w:rsidRPr="00E91D0C" w:rsidRDefault="00726A11" w:rsidP="002F3A2F">
            <w:pPr>
              <w:rPr>
                <w:rFonts w:ascii="Times New Roman" w:hAnsi="Times New Roman" w:cs="Times New Roman"/>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726A11" w:rsidRDefault="00726A11" w:rsidP="002F3A2F">
            <w:pPr>
              <w:rPr>
                <w:rFonts w:ascii="Times New Roman" w:hAnsi="Times New Roman" w:cs="Times New Roman"/>
              </w:rPr>
            </w:pPr>
          </w:p>
        </w:tc>
      </w:tr>
    </w:tbl>
    <w:p w:rsidR="00877B4A" w:rsidRPr="0073688A" w:rsidRDefault="00877B4A" w:rsidP="00877B4A">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726A11" w:rsidRDefault="00726A11" w:rsidP="00726A11">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877B4A" w:rsidTr="0073688A">
        <w:tc>
          <w:tcPr>
            <w:tcW w:w="5240" w:type="dxa"/>
          </w:tcPr>
          <w:p w:rsidR="00877B4A" w:rsidRDefault="00877B4A" w:rsidP="0073688A">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877B4A" w:rsidRDefault="00877B4A" w:rsidP="0073688A">
            <w:pPr>
              <w:rPr>
                <w:rFonts w:ascii="Times New Roman" w:hAnsi="Times New Roman" w:cs="Times New Roman"/>
              </w:rPr>
            </w:pPr>
          </w:p>
        </w:tc>
      </w:tr>
      <w:tr w:rsidR="00877B4A" w:rsidTr="0073688A">
        <w:tc>
          <w:tcPr>
            <w:tcW w:w="5240" w:type="dxa"/>
          </w:tcPr>
          <w:p w:rsidR="00877B4A" w:rsidRPr="004E3BFB" w:rsidRDefault="00877B4A" w:rsidP="0073688A">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877B4A" w:rsidRPr="004E3BFB" w:rsidRDefault="00877B4A" w:rsidP="0073688A">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877B4A" w:rsidRDefault="00877B4A" w:rsidP="0073688A">
            <w:pPr>
              <w:rPr>
                <w:rFonts w:ascii="Times New Roman" w:hAnsi="Times New Roman" w:cs="Times New Roman"/>
              </w:rPr>
            </w:pPr>
          </w:p>
        </w:tc>
      </w:tr>
      <w:tr w:rsidR="00877B4A" w:rsidTr="0073688A">
        <w:tc>
          <w:tcPr>
            <w:tcW w:w="5240" w:type="dxa"/>
          </w:tcPr>
          <w:p w:rsidR="00877B4A" w:rsidRDefault="00877B4A" w:rsidP="0073688A">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877B4A" w:rsidRDefault="00877B4A" w:rsidP="0073688A">
            <w:pPr>
              <w:rPr>
                <w:rFonts w:ascii="Times New Roman" w:hAnsi="Times New Roman" w:cs="Times New Roman"/>
              </w:rPr>
            </w:pPr>
          </w:p>
        </w:tc>
      </w:tr>
      <w:tr w:rsidR="00877B4A" w:rsidTr="0073688A">
        <w:tc>
          <w:tcPr>
            <w:tcW w:w="5240" w:type="dxa"/>
          </w:tcPr>
          <w:p w:rsidR="00877B4A" w:rsidRDefault="00877B4A" w:rsidP="0073688A">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877B4A" w:rsidRDefault="00877B4A" w:rsidP="0073688A">
            <w:pPr>
              <w:rPr>
                <w:rFonts w:ascii="Times New Roman" w:hAnsi="Times New Roman" w:cs="Times New Roman"/>
              </w:rPr>
            </w:pPr>
          </w:p>
        </w:tc>
      </w:tr>
      <w:tr w:rsidR="00877B4A" w:rsidTr="0073688A">
        <w:tc>
          <w:tcPr>
            <w:tcW w:w="5240" w:type="dxa"/>
          </w:tcPr>
          <w:p w:rsidR="00877B4A" w:rsidRPr="00E91D0C" w:rsidRDefault="00877B4A" w:rsidP="0073688A">
            <w:pPr>
              <w:rPr>
                <w:rFonts w:ascii="Times New Roman" w:hAnsi="Times New Roman" w:cs="Times New Roman"/>
              </w:rPr>
            </w:pPr>
            <w:r>
              <w:rPr>
                <w:rFonts w:ascii="Times New Roman" w:hAnsi="Times New Roman" w:cs="Times New Roman"/>
              </w:rPr>
              <w:t xml:space="preserve">Post Qualification </w:t>
            </w:r>
            <w:r w:rsidRPr="00E91D0C">
              <w:rPr>
                <w:rFonts w:ascii="Times New Roman" w:hAnsi="Times New Roman" w:cs="Times New Roman"/>
              </w:rPr>
              <w:t>Local Experience</w:t>
            </w:r>
          </w:p>
          <w:p w:rsidR="00877B4A" w:rsidRPr="00E91D0C" w:rsidRDefault="00877B4A" w:rsidP="0073688A">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877B4A" w:rsidRPr="001817BA" w:rsidRDefault="00877B4A" w:rsidP="0073688A">
            <w:pPr>
              <w:rPr>
                <w:rFonts w:ascii="Times New Roman" w:hAnsi="Times New Roman" w:cs="Times New Roman"/>
              </w:rPr>
            </w:pPr>
          </w:p>
        </w:tc>
      </w:tr>
      <w:tr w:rsidR="00877B4A" w:rsidTr="0073688A">
        <w:tc>
          <w:tcPr>
            <w:tcW w:w="5240" w:type="dxa"/>
          </w:tcPr>
          <w:p w:rsidR="00877B4A" w:rsidRPr="00E91D0C" w:rsidRDefault="00877B4A" w:rsidP="0073688A">
            <w:pPr>
              <w:rPr>
                <w:rFonts w:ascii="Times New Roman" w:hAnsi="Times New Roman" w:cs="Times New Roman"/>
              </w:rPr>
            </w:pPr>
            <w:r w:rsidRPr="00E91D0C">
              <w:rPr>
                <w:rFonts w:ascii="Times New Roman" w:hAnsi="Times New Roman" w:cs="Times New Roman"/>
              </w:rPr>
              <w:lastRenderedPageBreak/>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877B4A" w:rsidRDefault="00877B4A" w:rsidP="0073688A">
            <w:pPr>
              <w:rPr>
                <w:rFonts w:ascii="Times New Roman" w:hAnsi="Times New Roman" w:cs="Times New Roman"/>
              </w:rPr>
            </w:pPr>
          </w:p>
        </w:tc>
      </w:tr>
    </w:tbl>
    <w:p w:rsidR="00877B4A" w:rsidRPr="0073688A" w:rsidRDefault="00877B4A" w:rsidP="00877B4A">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877B4A" w:rsidRPr="00E91D0C" w:rsidRDefault="00877B4A" w:rsidP="00726A11">
      <w:pPr>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313CA1">
        <w:rPr>
          <w:rFonts w:ascii="Times New Roman" w:hAnsi="Times New Roman" w:cs="Times New Roman"/>
          <w:i/>
          <w:szCs w:val="20"/>
          <w:u w:val="single"/>
          <w:lang w:val="en-GB"/>
        </w:rPr>
        <w:t>2</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F55FC9" w:rsidRDefault="00F55FC9" w:rsidP="00F55FC9">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II</w:t>
      </w:r>
      <w:r w:rsidRPr="0021593C">
        <w:rPr>
          <w:rFonts w:ascii="Times New Roman" w:hAnsi="Times New Roman" w:cs="Times New Roman" w:hint="eastAsia"/>
          <w:b/>
        </w:rPr>
        <w:t xml:space="preserve">: </w:t>
      </w:r>
      <w:r>
        <w:rPr>
          <w:rFonts w:ascii="Times New Roman" w:hAnsi="Times New Roman" w:cs="Times New Roman"/>
          <w:b/>
        </w:rPr>
        <w:t xml:space="preserve">Plant and Equipment </w:t>
      </w:r>
    </w:p>
    <w:p w:rsidR="00F55FC9" w:rsidRPr="00E95299" w:rsidRDefault="00F55FC9" w:rsidP="00F55FC9">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list of plant and equipment meeting the</w:t>
      </w:r>
      <w:r w:rsidR="006A153D">
        <w:rPr>
          <w:rFonts w:ascii="Times New Roman" w:hAnsi="Times New Roman" w:cs="Times New Roman"/>
          <w:szCs w:val="20"/>
          <w:lang w:val="en-GB"/>
        </w:rPr>
        <w:t xml:space="preserve"> revised</w:t>
      </w:r>
      <w:r>
        <w:rPr>
          <w:rFonts w:ascii="Times New Roman" w:hAnsi="Times New Roman" w:cs="Times New Roman"/>
          <w:szCs w:val="20"/>
          <w:lang w:val="en-GB"/>
        </w:rPr>
        <w:t xml:space="preserve"> requirements is attached at </w:t>
      </w:r>
      <w:r w:rsidRPr="00F55FC9">
        <w:rPr>
          <w:rFonts w:ascii="Times New Roman" w:hAnsi="Times New Roman" w:cs="Times New Roman"/>
          <w:b/>
          <w:szCs w:val="20"/>
          <w:u w:val="single"/>
          <w:lang w:val="en-GB"/>
        </w:rPr>
        <w:t>Table B</w:t>
      </w:r>
      <w:r>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FA408A">
        <w:rPr>
          <w:rFonts w:ascii="Times New Roman" w:hAnsi="Times New Roman" w:cs="Times New Roman"/>
          <w:b/>
        </w:rPr>
        <w:t>III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D078A6">
        <w:rPr>
          <w:rFonts w:ascii="Times New Roman" w:hAnsi="Times New Roman" w:cs="Times New Roman"/>
          <w:i/>
          <w:u w:val="single"/>
        </w:rPr>
        <w:t>3</w:t>
      </w:r>
      <w:r w:rsidR="00E13837" w:rsidRPr="00E13837">
        <w:rPr>
          <w:rFonts w:ascii="Times New Roman" w:hAnsi="Times New Roman" w:cs="Times New Roman"/>
          <w:i/>
        </w:rPr>
        <w:t>)</w:t>
      </w: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Top Management </w:t>
      </w:r>
      <w:r>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D078A6">
        <w:rPr>
          <w:rFonts w:ascii="Times New Roman" w:hAnsi="Times New Roman" w:cs="Times New Roman"/>
          <w:b/>
        </w:rPr>
        <w:t>I</w:t>
      </w:r>
      <w:r w:rsidR="00F55FC9">
        <w:rPr>
          <w:rFonts w:ascii="Times New Roman" w:hAnsi="Times New Roman" w:cs="Times New Roman"/>
          <w:b/>
        </w:rPr>
        <w:t>V</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D078A6">
        <w:rPr>
          <w:rFonts w:ascii="Times New Roman" w:hAnsi="Times New Roman" w:cs="Times New Roman"/>
          <w:i/>
          <w:u w:val="single"/>
        </w:rPr>
        <w:t>4</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851A86" w:rsidRDefault="00851A86" w:rsidP="00851A86">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22715C">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p>
    <w:p w:rsidR="00B43AB8" w:rsidRDefault="00B43AB8" w:rsidP="00851A86">
      <w:pPr>
        <w:rPr>
          <w:rFonts w:ascii="Times New Roman" w:hAnsi="Times New Roman" w:cs="Times New Roman"/>
        </w:rPr>
      </w:pPr>
    </w:p>
    <w:tbl>
      <w:tblPr>
        <w:tblStyle w:val="a4"/>
        <w:tblW w:w="9209" w:type="dxa"/>
        <w:tblLook w:val="04A0" w:firstRow="1" w:lastRow="0" w:firstColumn="1" w:lastColumn="0" w:noHBand="0" w:noVBand="1"/>
      </w:tblPr>
      <w:tblGrid>
        <w:gridCol w:w="5807"/>
        <w:gridCol w:w="1843"/>
        <w:gridCol w:w="1559"/>
      </w:tblGrid>
      <w:tr w:rsidR="003F5D0D" w:rsidTr="005E4217">
        <w:tc>
          <w:tcPr>
            <w:tcW w:w="5807" w:type="dxa"/>
          </w:tcPr>
          <w:p w:rsidR="003F5D0D" w:rsidRPr="0021593C" w:rsidRDefault="003F5D0D" w:rsidP="005E4217">
            <w:pPr>
              <w:jc w:val="center"/>
              <w:rPr>
                <w:rFonts w:ascii="Times New Roman" w:hAnsi="Times New Roman" w:cs="Times New Roman"/>
                <w:b/>
              </w:rPr>
            </w:pPr>
            <w:r>
              <w:rPr>
                <w:rFonts w:ascii="Times New Roman" w:hAnsi="Times New Roman" w:cs="Times New Roman"/>
                <w:b/>
              </w:rPr>
              <w:t>Category</w:t>
            </w:r>
          </w:p>
        </w:tc>
        <w:tc>
          <w:tcPr>
            <w:tcW w:w="1843" w:type="dxa"/>
          </w:tcPr>
          <w:p w:rsidR="003F5D0D" w:rsidRPr="0021593C" w:rsidRDefault="003F5D0D" w:rsidP="005E4217">
            <w:pPr>
              <w:jc w:val="center"/>
              <w:rPr>
                <w:rFonts w:ascii="Times New Roman" w:hAnsi="Times New Roman" w:cs="Times New Roman"/>
                <w:b/>
              </w:rPr>
            </w:pPr>
            <w:r>
              <w:rPr>
                <w:rFonts w:ascii="Times New Roman" w:hAnsi="Times New Roman" w:cs="Times New Roman"/>
                <w:b/>
              </w:rPr>
              <w:t>Group</w:t>
            </w:r>
          </w:p>
        </w:tc>
        <w:tc>
          <w:tcPr>
            <w:tcW w:w="1559" w:type="dxa"/>
          </w:tcPr>
          <w:p w:rsidR="003F5D0D" w:rsidRPr="0021593C" w:rsidRDefault="003F5D0D" w:rsidP="005E4217">
            <w:pPr>
              <w:jc w:val="center"/>
              <w:rPr>
                <w:rFonts w:ascii="Times New Roman" w:hAnsi="Times New Roman" w:cs="Times New Roman"/>
                <w:b/>
              </w:rPr>
            </w:pPr>
            <w:r>
              <w:rPr>
                <w:rFonts w:ascii="Times New Roman" w:hAnsi="Times New Roman" w:cs="Times New Roman"/>
                <w:b/>
              </w:rPr>
              <w:t>Class</w:t>
            </w:r>
          </w:p>
        </w:tc>
      </w:tr>
      <w:tr w:rsidR="003F5D0D" w:rsidTr="005E4217">
        <w:tc>
          <w:tcPr>
            <w:tcW w:w="5807" w:type="dxa"/>
          </w:tcPr>
          <w:p w:rsidR="003F5D0D" w:rsidRDefault="003F5D0D" w:rsidP="005E4217">
            <w:pPr>
              <w:jc w:val="center"/>
              <w:rPr>
                <w:rFonts w:ascii="Times New Roman" w:hAnsi="Times New Roman" w:cs="Times New Roman"/>
                <w:b/>
              </w:rPr>
            </w:pPr>
          </w:p>
        </w:tc>
        <w:tc>
          <w:tcPr>
            <w:tcW w:w="1843" w:type="dxa"/>
          </w:tcPr>
          <w:p w:rsidR="003F5D0D" w:rsidRDefault="003F5D0D" w:rsidP="005E4217">
            <w:pPr>
              <w:jc w:val="center"/>
              <w:rPr>
                <w:rFonts w:ascii="Times New Roman" w:hAnsi="Times New Roman" w:cs="Times New Roman"/>
                <w:b/>
              </w:rPr>
            </w:pPr>
          </w:p>
        </w:tc>
        <w:tc>
          <w:tcPr>
            <w:tcW w:w="1559" w:type="dxa"/>
          </w:tcPr>
          <w:p w:rsidR="003F5D0D" w:rsidRDefault="003F5D0D" w:rsidP="005E4217">
            <w:pPr>
              <w:jc w:val="center"/>
              <w:rPr>
                <w:rFonts w:ascii="Times New Roman" w:hAnsi="Times New Roman" w:cs="Times New Roman"/>
                <w:b/>
              </w:rPr>
            </w:pPr>
          </w:p>
        </w:tc>
      </w:tr>
      <w:tr w:rsidR="003F5D0D" w:rsidTr="005E4217">
        <w:tc>
          <w:tcPr>
            <w:tcW w:w="5807" w:type="dxa"/>
          </w:tcPr>
          <w:p w:rsidR="003F5D0D" w:rsidRDefault="003F5D0D" w:rsidP="005E4217">
            <w:pPr>
              <w:jc w:val="center"/>
              <w:rPr>
                <w:rFonts w:ascii="Times New Roman" w:hAnsi="Times New Roman" w:cs="Times New Roman"/>
                <w:b/>
              </w:rPr>
            </w:pPr>
          </w:p>
        </w:tc>
        <w:tc>
          <w:tcPr>
            <w:tcW w:w="1843" w:type="dxa"/>
          </w:tcPr>
          <w:p w:rsidR="003F5D0D" w:rsidRDefault="003F5D0D" w:rsidP="005E4217">
            <w:pPr>
              <w:jc w:val="center"/>
              <w:rPr>
                <w:rFonts w:ascii="Times New Roman" w:hAnsi="Times New Roman" w:cs="Times New Roman"/>
                <w:b/>
              </w:rPr>
            </w:pPr>
          </w:p>
        </w:tc>
        <w:tc>
          <w:tcPr>
            <w:tcW w:w="1559" w:type="dxa"/>
          </w:tcPr>
          <w:p w:rsidR="003F5D0D" w:rsidRDefault="003F5D0D" w:rsidP="005E4217">
            <w:pPr>
              <w:jc w:val="center"/>
              <w:rPr>
                <w:rFonts w:ascii="Times New Roman" w:hAnsi="Times New Roman" w:cs="Times New Roman"/>
                <w:b/>
              </w:rPr>
            </w:pPr>
          </w:p>
        </w:tc>
      </w:tr>
    </w:tbl>
    <w:p w:rsidR="00851A86" w:rsidRPr="0021593C" w:rsidRDefault="00851A86" w:rsidP="00851A86">
      <w:pPr>
        <w:rPr>
          <w:rFonts w:ascii="Times New Roman" w:hAnsi="Times New Roman" w:cs="Times New Roman"/>
          <w:sz w:val="20"/>
          <w:szCs w:val="20"/>
        </w:rPr>
      </w:pPr>
      <w:bookmarkStart w:id="0" w:name="_GoBack"/>
      <w:bookmarkEnd w:id="0"/>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851A86" w:rsidRPr="00851A86" w:rsidRDefault="00851A86" w:rsidP="00E95299">
      <w:pPr>
        <w:rPr>
          <w:rFonts w:ascii="Times New Roman" w:hAnsi="Times New Roman" w:cs="Times New Roman"/>
        </w:rPr>
      </w:pPr>
    </w:p>
    <w:p w:rsidR="00B6348C" w:rsidRDefault="00B6348C" w:rsidP="00E95299">
      <w:pPr>
        <w:rPr>
          <w:rFonts w:ascii="Times New Roman" w:hAnsi="Times New Roman" w:cs="Times New Roman"/>
          <w:lang w:val="en-GB"/>
        </w:rPr>
      </w:pPr>
      <w:r>
        <w:rPr>
          <w:rFonts w:ascii="Times New Roman" w:hAnsi="Times New Roman" w:cs="Times New Roman" w:hint="eastAsia"/>
          <w:lang w:val="en-GB"/>
        </w:rPr>
        <w:t>------------------------------------------------------------------------------------------------------------------------</w:t>
      </w: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B80743" w:rsidRPr="00B80743" w:rsidRDefault="00DA62E8" w:rsidP="003F5D0D">
      <w:pPr>
        <w:ind w:firstLineChars="400" w:firstLine="960"/>
        <w:jc w:val="both"/>
        <w:rPr>
          <w:rFonts w:ascii="Times New Roman" w:hAnsi="Times New Roman" w:cs="Times New Roman"/>
          <w:b/>
          <w:szCs w:val="24"/>
          <w:lang w:val="en-GB"/>
        </w:rPr>
      </w:pPr>
      <w:r w:rsidRPr="00DA62E8">
        <w:rPr>
          <w:rFonts w:ascii="Times New Roman" w:hAnsi="Times New Roman" w:cs="Times New Roman"/>
        </w:rPr>
        <w:t>(Company Chop)</w:t>
      </w:r>
      <w:r w:rsidR="00B80743"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80743" w:rsidRDefault="006A01AD" w:rsidP="006A01AD">
      <w:pPr>
        <w:pStyle w:val="a9"/>
        <w:numPr>
          <w:ilvl w:val="0"/>
          <w:numId w:val="3"/>
        </w:numPr>
        <w:ind w:leftChars="0"/>
        <w:jc w:val="both"/>
        <w:rPr>
          <w:rFonts w:ascii="Times New Roman" w:hAnsi="Times New Roman" w:cs="Times New Roman"/>
          <w:szCs w:val="24"/>
          <w:lang w:val="en-GB"/>
        </w:rPr>
      </w:pPr>
      <w:r w:rsidRPr="006A01AD">
        <w:rPr>
          <w:rFonts w:ascii="Times New Roman" w:hAnsi="Times New Roman" w:cs="Times New Roman"/>
          <w:szCs w:val="24"/>
          <w:lang w:val="en-GB"/>
        </w:rPr>
        <w:t xml:space="preserve">Please supply a copy of the curriculum vitae of each member of the </w:t>
      </w:r>
      <w:r w:rsidRPr="006A01AD">
        <w:rPr>
          <w:rFonts w:ascii="Times New Roman" w:hAnsi="Times New Roman" w:cs="Times New Roman"/>
          <w:szCs w:val="24"/>
          <w:u w:val="single"/>
          <w:lang w:val="en-GB"/>
        </w:rPr>
        <w:t>Top Management</w:t>
      </w:r>
      <w:r w:rsidRPr="006A01AD">
        <w:rPr>
          <w:rFonts w:ascii="Times New Roman" w:hAnsi="Times New Roman" w:cs="Times New Roman"/>
          <w:szCs w:val="24"/>
          <w:lang w:val="en-GB"/>
        </w:rPr>
        <w:t xml:space="preserve">. For minimum number and qualification of Top Management employed by the contractor for admission, retention, confirmation and promotion, please refer to Appendix 3C of the </w:t>
      </w:r>
      <w:r>
        <w:rPr>
          <w:rFonts w:ascii="Times New Roman" w:hAnsi="Times New Roman" w:cs="Times New Roman"/>
          <w:szCs w:val="24"/>
          <w:lang w:val="en-GB"/>
        </w:rPr>
        <w:t>Contractor Management Handbook (</w:t>
      </w:r>
      <w:r w:rsidRPr="006A01AD">
        <w:rPr>
          <w:rFonts w:ascii="Times New Roman" w:hAnsi="Times New Roman" w:cs="Times New Roman"/>
          <w:szCs w:val="24"/>
          <w:lang w:val="en-GB"/>
        </w:rPr>
        <w:t>CMH</w:t>
      </w:r>
      <w:r>
        <w:rPr>
          <w:rFonts w:ascii="Times New Roman" w:hAnsi="Times New Roman" w:cs="Times New Roman"/>
          <w:szCs w:val="24"/>
          <w:lang w:val="en-GB"/>
        </w:rPr>
        <w:t>)</w:t>
      </w:r>
      <w:r w:rsidRPr="006A01AD">
        <w:rPr>
          <w:rFonts w:ascii="Times New Roman" w:hAnsi="Times New Roman" w:cs="Times New Roman"/>
          <w:szCs w:val="24"/>
          <w:lang w:val="en-GB"/>
        </w:rPr>
        <w:t>.</w:t>
      </w:r>
      <w:r w:rsidR="00726A11" w:rsidRPr="00877B4A">
        <w:rPr>
          <w:rFonts w:ascii="Times New Roman" w:hAnsi="Times New Roman" w:cs="Times New Roman"/>
          <w:szCs w:val="24"/>
          <w:lang w:val="en-GB"/>
        </w:rPr>
        <w:t xml:space="preserve"> Each member of the top management must submit a self-declaration letter specifying his full-time employment (with employment period) with the company.</w:t>
      </w:r>
    </w:p>
    <w:p w:rsidR="00B80743" w:rsidRDefault="00B80743" w:rsidP="00B80743">
      <w:pPr>
        <w:pStyle w:val="a9"/>
        <w:ind w:leftChars="0" w:left="360"/>
        <w:jc w:val="both"/>
        <w:rPr>
          <w:rFonts w:ascii="Times New Roman" w:hAnsi="Times New Roman" w:cs="Times New Roman"/>
          <w:szCs w:val="24"/>
          <w:lang w:val="en-GB"/>
        </w:rPr>
      </w:pPr>
    </w:p>
    <w:p w:rsidR="00B80743" w:rsidRDefault="007B6225" w:rsidP="007B6225">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curriculum vitae of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Appendix 3C of the CMH.</w:t>
      </w:r>
      <w:r w:rsidR="00726A11">
        <w:rPr>
          <w:rFonts w:ascii="Times New Roman" w:hAnsi="Times New Roman" w:cs="Times New Roman"/>
          <w:szCs w:val="24"/>
          <w:lang w:val="en-GB"/>
        </w:rPr>
        <w:t xml:space="preserve"> </w:t>
      </w:r>
      <w:r w:rsidR="00726A11" w:rsidRPr="00877B4A">
        <w:rPr>
          <w:rFonts w:ascii="Times New Roman" w:hAnsi="Times New Roman" w:cs="Times New Roman"/>
          <w:szCs w:val="24"/>
          <w:lang w:val="en-GB"/>
        </w:rPr>
        <w:t>Each technical staff member must submit a self-declaration letter specifying his full-time employment (with employment period) with the company.</w:t>
      </w:r>
    </w:p>
    <w:p w:rsidR="00B80743" w:rsidRPr="00B80743" w:rsidRDefault="00B80743" w:rsidP="00B80743">
      <w:pPr>
        <w:pStyle w:val="a9"/>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97552A">
        <w:rPr>
          <w:rFonts w:ascii="Times New Roman" w:hAnsi="Times New Roman" w:cs="Times New Roman"/>
          <w:szCs w:val="24"/>
          <w:lang w:val="en-GB"/>
        </w:rPr>
        <w:t>I</w:t>
      </w:r>
      <w:r w:rsidR="008D5EE4">
        <w:rPr>
          <w:rFonts w:ascii="Times New Roman" w:hAnsi="Times New Roman" w:cs="Times New Roman"/>
          <w:szCs w:val="24"/>
          <w:lang w:val="en-GB"/>
        </w:rPr>
        <w:t>V</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AE5479">
          <w:footerReference w:type="default" r:id="rId8"/>
          <w:pgSz w:w="11906" w:h="16838"/>
          <w:pgMar w:top="1134" w:right="1134" w:bottom="1134" w:left="1134" w:header="851" w:footer="425" w:gutter="0"/>
          <w:cols w:space="425"/>
          <w:docGrid w:type="lines" w:linePitch="360"/>
        </w:sectPr>
      </w:pPr>
    </w:p>
    <w:p w:rsidR="009B6395" w:rsidRDefault="00495BAF" w:rsidP="00E95299">
      <w:pPr>
        <w:rPr>
          <w:rFonts w:ascii="Times New Roman" w:hAnsi="Times New Roman" w:cs="Times New Roman"/>
          <w:b/>
        </w:rPr>
      </w:pPr>
      <w:r>
        <w:rPr>
          <w:rFonts w:ascii="Times New Roman" w:hAnsi="Times New Roman" w:cs="Times New Roman"/>
          <w:b/>
        </w:rPr>
        <w:lastRenderedPageBreak/>
        <w:t xml:space="preserve">Table A: </w:t>
      </w:r>
      <w:r w:rsidR="00957D37">
        <w:rPr>
          <w:rFonts w:ascii="Times New Roman" w:hAnsi="Times New Roman" w:cs="Times New Roman"/>
          <w:b/>
        </w:rPr>
        <w:t xml:space="preserve">List of </w:t>
      </w:r>
      <w:r w:rsidR="00D8089F">
        <w:rPr>
          <w:rFonts w:ascii="Times New Roman" w:hAnsi="Times New Roman" w:cs="Times New Roman"/>
          <w:b/>
        </w:rPr>
        <w:t xml:space="preserve">Updated </w:t>
      </w:r>
      <w:r w:rsidR="00957D37" w:rsidRPr="00957D37">
        <w:rPr>
          <w:rFonts w:ascii="Times New Roman" w:hAnsi="Times New Roman" w:cs="Times New Roman" w:hint="eastAsia"/>
          <w:b/>
        </w:rPr>
        <w:t>Technical Staff</w:t>
      </w:r>
    </w:p>
    <w:p w:rsidR="00262369" w:rsidRDefault="00262369" w:rsidP="00E95299">
      <w:pPr>
        <w:rPr>
          <w:rFonts w:ascii="Times New Roman" w:hAnsi="Times New Roman" w:cs="Times New Roman"/>
          <w:b/>
        </w:rPr>
      </w:pPr>
    </w:p>
    <w:p w:rsidR="00D078A6" w:rsidRDefault="00D078A6" w:rsidP="00D078A6">
      <w:pPr>
        <w:rPr>
          <w:rFonts w:ascii="Times New Roman" w:hAnsi="Times New Roman" w:cs="Times New Roman"/>
          <w:i/>
        </w:rPr>
      </w:pPr>
      <w:r>
        <w:rPr>
          <w:rFonts w:ascii="Times New Roman" w:hAnsi="Times New Roman" w:cs="Times New Roman" w:hint="eastAsia"/>
          <w:b/>
        </w:rPr>
        <w:t xml:space="preserve">Category: </w:t>
      </w:r>
      <w:r>
        <w:rPr>
          <w:rFonts w:ascii="Times New Roman" w:hAnsi="Times New Roman" w:cs="Times New Roman"/>
          <w:b/>
          <w:u w:val="single"/>
        </w:rPr>
        <w:t>Land, Engineering and Hydrographic Survey Services</w:t>
      </w:r>
    </w:p>
    <w:p w:rsidR="00D078A6" w:rsidRPr="00262369" w:rsidRDefault="00D078A6" w:rsidP="00E95299">
      <w:pPr>
        <w:rPr>
          <w:rFonts w:ascii="Times New Roman" w:hAnsi="Times New Roman" w:cs="Times New Roman"/>
          <w:b/>
        </w:rPr>
      </w:pPr>
    </w:p>
    <w:p w:rsidR="00262369" w:rsidRDefault="00262369" w:rsidP="00262369">
      <w:pPr>
        <w:pStyle w:val="a9"/>
        <w:numPr>
          <w:ilvl w:val="0"/>
          <w:numId w:val="6"/>
        </w:numPr>
        <w:ind w:leftChars="0"/>
        <w:rPr>
          <w:rFonts w:ascii="Times New Roman" w:hAnsi="Times New Roman" w:cs="Times New Roman"/>
          <w:b/>
        </w:rPr>
      </w:pPr>
      <w:r>
        <w:rPr>
          <w:rFonts w:ascii="Times New Roman" w:hAnsi="Times New Roman" w:cs="Times New Roman" w:hint="eastAsia"/>
          <w:b/>
        </w:rPr>
        <w:t>Technical Supporting Staff</w:t>
      </w:r>
      <w:r w:rsidR="002403E2">
        <w:rPr>
          <w:rFonts w:ascii="Times New Roman" w:hAnsi="Times New Roman" w:cs="Times New Roman"/>
          <w:b/>
        </w:rPr>
        <w:t xml:space="preserve"> </w:t>
      </w:r>
    </w:p>
    <w:tbl>
      <w:tblPr>
        <w:tblStyle w:val="a4"/>
        <w:tblW w:w="14454" w:type="dxa"/>
        <w:tblLook w:val="04A0" w:firstRow="1" w:lastRow="0" w:firstColumn="1" w:lastColumn="0" w:noHBand="0" w:noVBand="1"/>
      </w:tblPr>
      <w:tblGrid>
        <w:gridCol w:w="689"/>
        <w:gridCol w:w="3067"/>
        <w:gridCol w:w="2674"/>
        <w:gridCol w:w="2675"/>
        <w:gridCol w:w="2674"/>
        <w:gridCol w:w="2675"/>
      </w:tblGrid>
      <w:tr w:rsidR="00D078A6" w:rsidTr="00877B4A">
        <w:tc>
          <w:tcPr>
            <w:tcW w:w="689" w:type="dxa"/>
          </w:tcPr>
          <w:p w:rsidR="00D078A6" w:rsidRDefault="00D078A6" w:rsidP="0098114E">
            <w:pPr>
              <w:snapToGrid w:val="0"/>
              <w:spacing w:line="240" w:lineRule="atLeast"/>
              <w:rPr>
                <w:rFonts w:ascii="Times New Roman" w:hAnsi="Times New Roman" w:cs="Times New Roman"/>
                <w:b/>
              </w:rPr>
            </w:pPr>
          </w:p>
        </w:tc>
        <w:tc>
          <w:tcPr>
            <w:tcW w:w="3067" w:type="dxa"/>
          </w:tcPr>
          <w:p w:rsidR="00D078A6" w:rsidRDefault="00D078A6"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D078A6" w:rsidRPr="00957D37" w:rsidRDefault="00D078A6" w:rsidP="0098114E">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2674" w:type="dxa"/>
          </w:tcPr>
          <w:p w:rsidR="00D078A6" w:rsidRPr="00957D37" w:rsidRDefault="00D078A6" w:rsidP="0098114E">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D078A6" w:rsidRPr="00957D37" w:rsidRDefault="00D078A6" w:rsidP="00EC46B2">
            <w:pPr>
              <w:snapToGrid w:val="0"/>
              <w:spacing w:line="240" w:lineRule="atLeast"/>
              <w:rPr>
                <w:rFonts w:ascii="Times New Roman" w:hAnsi="Times New Roman" w:cs="Times New Roman"/>
                <w:i/>
              </w:rPr>
            </w:pPr>
            <w:r w:rsidRPr="00957D37">
              <w:rPr>
                <w:rFonts w:ascii="Times New Roman" w:hAnsi="Times New Roman" w:cs="Times New Roman"/>
                <w:i/>
              </w:rPr>
              <w:t>(First 4</w:t>
            </w:r>
            <w:r>
              <w:rPr>
                <w:rFonts w:ascii="Times New Roman" w:hAnsi="Times New Roman" w:cs="Times New Roman"/>
                <w:i/>
              </w:rPr>
              <w:t xml:space="preserve"> </w:t>
            </w:r>
            <w:r w:rsidRPr="00957D37">
              <w:rPr>
                <w:rFonts w:ascii="Times New Roman" w:hAnsi="Times New Roman" w:cs="Times New Roman"/>
                <w:i/>
              </w:rPr>
              <w:t>alphabet(s) and digits, e.g. A123)</w:t>
            </w:r>
          </w:p>
        </w:tc>
        <w:tc>
          <w:tcPr>
            <w:tcW w:w="2675" w:type="dxa"/>
          </w:tcPr>
          <w:p w:rsidR="00D078A6" w:rsidRDefault="00D078A6"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p>
          <w:p w:rsidR="00D078A6" w:rsidRDefault="00D078A6" w:rsidP="0098114E">
            <w:pPr>
              <w:snapToGrid w:val="0"/>
              <w:spacing w:line="240" w:lineRule="atLeast"/>
              <w:rPr>
                <w:rFonts w:ascii="Times New Roman" w:hAnsi="Times New Roman" w:cs="Times New Roman"/>
                <w:b/>
              </w:rPr>
            </w:pPr>
            <w:r w:rsidRPr="00262369">
              <w:rPr>
                <w:rFonts w:ascii="Times New Roman" w:hAnsi="Times New Roman" w:cs="Times New Roman"/>
                <w:i/>
              </w:rPr>
              <w:t>(in both Chinese and English)</w:t>
            </w:r>
          </w:p>
        </w:tc>
        <w:tc>
          <w:tcPr>
            <w:tcW w:w="2674" w:type="dxa"/>
          </w:tcPr>
          <w:p w:rsidR="00D078A6" w:rsidRPr="00262369" w:rsidRDefault="00D078A6" w:rsidP="0098114E">
            <w:pPr>
              <w:snapToGrid w:val="0"/>
              <w:spacing w:line="240" w:lineRule="atLeast"/>
              <w:rPr>
                <w:rFonts w:ascii="Times New Roman" w:hAnsi="Times New Roman" w:cs="Times New Roman"/>
                <w:b/>
              </w:rPr>
            </w:pPr>
            <w:r w:rsidRPr="00262369">
              <w:rPr>
                <w:rFonts w:ascii="Times New Roman" w:hAnsi="Times New Roman" w:cs="Times New Roman"/>
                <w:b/>
              </w:rPr>
              <w:t>Relevant Qualifications attained</w:t>
            </w:r>
          </w:p>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r>
              <w:rPr>
                <w:rFonts w:ascii="Times New Roman" w:hAnsi="Times New Roman" w:cs="Times New Roman"/>
                <w:b/>
              </w:rPr>
              <w:t>Relevant</w:t>
            </w:r>
            <w:r w:rsidR="0097552A">
              <w:rPr>
                <w:rFonts w:ascii="Times New Roman" w:hAnsi="Times New Roman" w:cs="Times New Roman"/>
                <w:b/>
              </w:rPr>
              <w:t xml:space="preserve"> </w:t>
            </w:r>
            <w:r>
              <w:rPr>
                <w:rFonts w:ascii="Times New Roman" w:hAnsi="Times New Roman" w:cs="Times New Roman"/>
                <w:b/>
              </w:rPr>
              <w:t xml:space="preserve">Local </w:t>
            </w:r>
            <w:r>
              <w:rPr>
                <w:rFonts w:ascii="Times New Roman" w:hAnsi="Times New Roman" w:cs="Times New Roman" w:hint="eastAsia"/>
                <w:b/>
              </w:rPr>
              <w:t>E</w:t>
            </w:r>
            <w:r>
              <w:rPr>
                <w:rFonts w:ascii="Times New Roman" w:hAnsi="Times New Roman" w:cs="Times New Roman"/>
                <w:b/>
              </w:rPr>
              <w:t>xperience</w:t>
            </w:r>
          </w:p>
          <w:p w:rsidR="00D078A6" w:rsidRPr="00262369" w:rsidRDefault="00D078A6" w:rsidP="0098114E">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Pr="00262369"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2.</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3.</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4.</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5.</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6.</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8.</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r w:rsidR="00D078A6" w:rsidTr="00877B4A">
        <w:trPr>
          <w:trHeight w:val="629"/>
        </w:trPr>
        <w:tc>
          <w:tcPr>
            <w:tcW w:w="689" w:type="dxa"/>
          </w:tcPr>
          <w:p w:rsidR="00D078A6" w:rsidRDefault="00D078A6" w:rsidP="0098114E">
            <w:pPr>
              <w:snapToGrid w:val="0"/>
              <w:spacing w:line="240" w:lineRule="atLeast"/>
              <w:rPr>
                <w:rFonts w:ascii="Times New Roman" w:hAnsi="Times New Roman" w:cs="Times New Roman"/>
              </w:rPr>
            </w:pPr>
            <w:r>
              <w:rPr>
                <w:rFonts w:ascii="Times New Roman" w:hAnsi="Times New Roman" w:cs="Times New Roman" w:hint="eastAsia"/>
              </w:rPr>
              <w:t>9.</w:t>
            </w:r>
          </w:p>
        </w:tc>
        <w:tc>
          <w:tcPr>
            <w:tcW w:w="3067"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c>
          <w:tcPr>
            <w:tcW w:w="2674" w:type="dxa"/>
          </w:tcPr>
          <w:p w:rsidR="00D078A6" w:rsidRDefault="00D078A6" w:rsidP="0098114E">
            <w:pPr>
              <w:snapToGrid w:val="0"/>
              <w:spacing w:line="240" w:lineRule="atLeast"/>
              <w:rPr>
                <w:rFonts w:ascii="Times New Roman" w:hAnsi="Times New Roman" w:cs="Times New Roman"/>
                <w:b/>
              </w:rPr>
            </w:pPr>
          </w:p>
        </w:tc>
        <w:tc>
          <w:tcPr>
            <w:tcW w:w="2675" w:type="dxa"/>
          </w:tcPr>
          <w:p w:rsidR="00D078A6" w:rsidRDefault="00D078A6" w:rsidP="0098114E">
            <w:pPr>
              <w:snapToGrid w:val="0"/>
              <w:spacing w:line="240" w:lineRule="atLeast"/>
              <w:rPr>
                <w:rFonts w:ascii="Times New Roman" w:hAnsi="Times New Roman" w:cs="Times New Roman"/>
                <w:b/>
              </w:rPr>
            </w:pPr>
          </w:p>
        </w:tc>
      </w:tr>
    </w:tbl>
    <w:p w:rsidR="00877B4A" w:rsidRPr="0073688A" w:rsidRDefault="00877B4A" w:rsidP="00877B4A">
      <w:pPr>
        <w:rPr>
          <w:rFonts w:ascii="Times New Roman" w:hAnsi="Times New Roman" w:cs="Times New Roman"/>
          <w:i/>
          <w:sz w:val="22"/>
        </w:rPr>
      </w:pPr>
      <w:r>
        <w:rPr>
          <w:rFonts w:ascii="Times New Roman" w:hAnsi="Times New Roman" w:cs="Times New Roman"/>
          <w:i/>
          <w:sz w:val="22"/>
        </w:rPr>
        <w:t>*d</w:t>
      </w:r>
      <w:r w:rsidRPr="0073688A">
        <w:rPr>
          <w:rFonts w:ascii="Times New Roman" w:hAnsi="Times New Roman" w:cs="Times New Roman" w:hint="eastAsia"/>
          <w:i/>
          <w:sz w:val="22"/>
        </w:rPr>
        <w:t xml:space="preserve">elete </w:t>
      </w:r>
      <w:r w:rsidRPr="0073688A">
        <w:rPr>
          <w:rFonts w:ascii="Times New Roman" w:hAnsi="Times New Roman" w:cs="Times New Roman"/>
          <w:i/>
          <w:sz w:val="22"/>
        </w:rPr>
        <w:t>as appropriate</w:t>
      </w:r>
    </w:p>
    <w:p w:rsidR="00610522" w:rsidRDefault="00610522" w:rsidP="00262369">
      <w:pPr>
        <w:pStyle w:val="a9"/>
        <w:ind w:leftChars="0" w:left="720"/>
        <w:rPr>
          <w:rFonts w:ascii="Times New Roman" w:hAnsi="Times New Roman" w:cs="Times New Roman"/>
          <w:b/>
        </w:rPr>
      </w:pPr>
      <w:r>
        <w:rPr>
          <w:rFonts w:ascii="Times New Roman" w:hAnsi="Times New Roman" w:cs="Times New Roman"/>
          <w:b/>
        </w:rPr>
        <w:br w:type="page"/>
      </w:r>
    </w:p>
    <w:p w:rsidR="0024218F" w:rsidRDefault="0024218F" w:rsidP="0024218F">
      <w:pPr>
        <w:rPr>
          <w:rFonts w:ascii="Times New Roman" w:hAnsi="Times New Roman" w:cs="Times New Roman"/>
          <w:b/>
        </w:rPr>
      </w:pPr>
      <w:r>
        <w:rPr>
          <w:rFonts w:ascii="Times New Roman" w:hAnsi="Times New Roman" w:cs="Times New Roman"/>
          <w:b/>
        </w:rPr>
        <w:lastRenderedPageBreak/>
        <w:t>Table B: List of Updated Plant and Equipment</w:t>
      </w:r>
    </w:p>
    <w:p w:rsidR="00262369" w:rsidRDefault="00262369" w:rsidP="00E95299">
      <w:pPr>
        <w:rPr>
          <w:rFonts w:ascii="Times New Roman" w:hAnsi="Times New Roman" w:cs="Times New Roman"/>
          <w:b/>
        </w:rPr>
      </w:pPr>
    </w:p>
    <w:p w:rsidR="00E94D37" w:rsidRDefault="00E94D37" w:rsidP="00E95299">
      <w:pPr>
        <w:rPr>
          <w:rFonts w:ascii="Times New Roman" w:hAnsi="Times New Roman" w:cs="Times New Roman"/>
          <w:i/>
        </w:rPr>
      </w:pPr>
      <w:r>
        <w:rPr>
          <w:rFonts w:ascii="Times New Roman" w:hAnsi="Times New Roman" w:cs="Times New Roman" w:hint="eastAsia"/>
          <w:b/>
        </w:rPr>
        <w:t xml:space="preserve">Category: </w:t>
      </w:r>
      <w:r w:rsidR="00096D1A">
        <w:rPr>
          <w:rFonts w:ascii="Times New Roman" w:hAnsi="Times New Roman" w:cs="Times New Roman"/>
          <w:b/>
          <w:u w:val="single"/>
        </w:rPr>
        <w:t>Land, Engineering and Hydrographic Survey Services</w:t>
      </w:r>
    </w:p>
    <w:p w:rsidR="00E94D37" w:rsidRPr="00E94D37" w:rsidRDefault="00E94D37" w:rsidP="00E95299">
      <w:pPr>
        <w:rPr>
          <w:rFonts w:ascii="Times New Roman" w:hAnsi="Times New Roman" w:cs="Times New Roman"/>
          <w:b/>
          <w:u w:val="single"/>
        </w:rPr>
      </w:pPr>
    </w:p>
    <w:tbl>
      <w:tblPr>
        <w:tblStyle w:val="a4"/>
        <w:tblW w:w="0" w:type="auto"/>
        <w:tblLook w:val="04A0" w:firstRow="1" w:lastRow="0" w:firstColumn="1" w:lastColumn="0" w:noHBand="0" w:noVBand="1"/>
      </w:tblPr>
      <w:tblGrid>
        <w:gridCol w:w="641"/>
        <w:gridCol w:w="5280"/>
        <w:gridCol w:w="2073"/>
        <w:gridCol w:w="2073"/>
        <w:gridCol w:w="1490"/>
        <w:gridCol w:w="3003"/>
      </w:tblGrid>
      <w:tr w:rsidR="00FA408A" w:rsidTr="00877B4A">
        <w:tc>
          <w:tcPr>
            <w:tcW w:w="641" w:type="dxa"/>
          </w:tcPr>
          <w:p w:rsidR="00FA408A" w:rsidRDefault="00FA408A" w:rsidP="00E94D37">
            <w:pPr>
              <w:jc w:val="center"/>
              <w:rPr>
                <w:rFonts w:ascii="Times New Roman" w:hAnsi="Times New Roman" w:cs="Times New Roman"/>
                <w:b/>
              </w:rPr>
            </w:pPr>
          </w:p>
        </w:tc>
        <w:tc>
          <w:tcPr>
            <w:tcW w:w="5280" w:type="dxa"/>
          </w:tcPr>
          <w:p w:rsidR="00FA408A" w:rsidRDefault="00FA408A" w:rsidP="00E94D37">
            <w:pPr>
              <w:jc w:val="center"/>
              <w:rPr>
                <w:rFonts w:ascii="Times New Roman" w:hAnsi="Times New Roman" w:cs="Times New Roman"/>
                <w:b/>
              </w:rPr>
            </w:pPr>
            <w:r>
              <w:rPr>
                <w:rFonts w:ascii="Times New Roman" w:hAnsi="Times New Roman" w:cs="Times New Roman"/>
                <w:b/>
              </w:rPr>
              <w:t xml:space="preserve">Item Description </w:t>
            </w:r>
          </w:p>
          <w:p w:rsidR="00FA408A" w:rsidRDefault="00FA408A">
            <w:pPr>
              <w:jc w:val="center"/>
              <w:rPr>
                <w:rFonts w:ascii="Times New Roman" w:hAnsi="Times New Roman" w:cs="Times New Roman"/>
                <w:b/>
              </w:rPr>
            </w:pPr>
            <w:r>
              <w:rPr>
                <w:rFonts w:ascii="Times New Roman" w:hAnsi="Times New Roman" w:cs="Times New Roman"/>
                <w:b/>
              </w:rPr>
              <w:t xml:space="preserve">(Equipment / Computer and </w:t>
            </w:r>
            <w:r w:rsidR="00F74E1F">
              <w:rPr>
                <w:rFonts w:ascii="Times New Roman" w:hAnsi="Times New Roman" w:cs="Times New Roman"/>
                <w:b/>
              </w:rPr>
              <w:t xml:space="preserve">Special </w:t>
            </w:r>
            <w:r>
              <w:rPr>
                <w:rFonts w:ascii="Times New Roman" w:hAnsi="Times New Roman" w:cs="Times New Roman"/>
                <w:b/>
              </w:rPr>
              <w:t>Software / Transport Facilities)</w:t>
            </w:r>
          </w:p>
        </w:tc>
        <w:tc>
          <w:tcPr>
            <w:tcW w:w="2073" w:type="dxa"/>
          </w:tcPr>
          <w:p w:rsidR="00FA408A" w:rsidDel="00096D1A" w:rsidRDefault="00FA408A" w:rsidP="00FA408A">
            <w:pPr>
              <w:jc w:val="center"/>
              <w:rPr>
                <w:rFonts w:ascii="Times New Roman" w:hAnsi="Times New Roman" w:cs="Times New Roman"/>
                <w:b/>
              </w:rPr>
            </w:pPr>
            <w:r>
              <w:rPr>
                <w:rFonts w:ascii="Times New Roman" w:hAnsi="Times New Roman" w:cs="Times New Roman" w:hint="eastAsia"/>
                <w:b/>
              </w:rPr>
              <w:t>Brand</w:t>
            </w:r>
          </w:p>
        </w:tc>
        <w:tc>
          <w:tcPr>
            <w:tcW w:w="2073" w:type="dxa"/>
          </w:tcPr>
          <w:p w:rsidR="00FA408A" w:rsidDel="00096D1A" w:rsidRDefault="00FA408A" w:rsidP="00FA408A">
            <w:pPr>
              <w:jc w:val="center"/>
              <w:rPr>
                <w:rFonts w:ascii="Times New Roman" w:hAnsi="Times New Roman" w:cs="Times New Roman"/>
                <w:b/>
              </w:rPr>
            </w:pPr>
            <w:r>
              <w:rPr>
                <w:rFonts w:ascii="Times New Roman" w:hAnsi="Times New Roman" w:cs="Times New Roman" w:hint="eastAsia"/>
                <w:b/>
              </w:rPr>
              <w:t>Model</w:t>
            </w:r>
          </w:p>
        </w:tc>
        <w:tc>
          <w:tcPr>
            <w:tcW w:w="1490" w:type="dxa"/>
          </w:tcPr>
          <w:p w:rsidR="00FA408A" w:rsidRDefault="00FA408A">
            <w:pPr>
              <w:jc w:val="center"/>
              <w:rPr>
                <w:rFonts w:ascii="Times New Roman" w:hAnsi="Times New Roman" w:cs="Times New Roman"/>
                <w:b/>
              </w:rPr>
            </w:pPr>
            <w:r>
              <w:rPr>
                <w:rFonts w:ascii="Times New Roman" w:hAnsi="Times New Roman" w:cs="Times New Roman"/>
                <w:b/>
              </w:rPr>
              <w:t>Quantity</w:t>
            </w:r>
          </w:p>
        </w:tc>
        <w:tc>
          <w:tcPr>
            <w:tcW w:w="3003" w:type="dxa"/>
          </w:tcPr>
          <w:p w:rsidR="00FA408A" w:rsidRDefault="00FA408A" w:rsidP="00E94D37">
            <w:pPr>
              <w:jc w:val="center"/>
              <w:rPr>
                <w:rFonts w:ascii="Times New Roman" w:hAnsi="Times New Roman" w:cs="Times New Roman"/>
                <w:b/>
              </w:rPr>
            </w:pPr>
            <w:r>
              <w:rPr>
                <w:rFonts w:ascii="Times New Roman" w:hAnsi="Times New Roman" w:cs="Times New Roman" w:hint="eastAsia"/>
                <w:b/>
              </w:rPr>
              <w:t>Remarks</w:t>
            </w:r>
          </w:p>
        </w:tc>
      </w:tr>
      <w:tr w:rsidR="00FA408A" w:rsidTr="00877B4A">
        <w:trPr>
          <w:trHeight w:val="441"/>
        </w:trPr>
        <w:tc>
          <w:tcPr>
            <w:tcW w:w="641" w:type="dxa"/>
          </w:tcPr>
          <w:p w:rsidR="00FA408A" w:rsidRPr="00E94D37" w:rsidRDefault="00FA408A" w:rsidP="00E95299">
            <w:pPr>
              <w:rPr>
                <w:rFonts w:ascii="Times New Roman" w:hAnsi="Times New Roman" w:cs="Times New Roman"/>
              </w:rPr>
            </w:pPr>
            <w:r w:rsidRPr="00E94D37">
              <w:rPr>
                <w:rFonts w:ascii="Times New Roman" w:hAnsi="Times New Roman" w:cs="Times New Roman" w:hint="eastAsia"/>
              </w:rPr>
              <w:t>1.</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Pr="00E94D37" w:rsidRDefault="00FA408A" w:rsidP="00E95299">
            <w:pPr>
              <w:rPr>
                <w:rFonts w:ascii="Times New Roman" w:hAnsi="Times New Roman" w:cs="Times New Roman"/>
              </w:rPr>
            </w:pPr>
            <w:r>
              <w:rPr>
                <w:rFonts w:ascii="Times New Roman" w:hAnsi="Times New Roman" w:cs="Times New Roman" w:hint="eastAsia"/>
              </w:rPr>
              <w:t>2.</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3.</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4.</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5.</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6.</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8.</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9.</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10.</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11</w:t>
            </w:r>
            <w:r>
              <w:rPr>
                <w:rFonts w:ascii="Times New Roman" w:hAnsi="Times New Roman" w:cs="Times New Roman"/>
              </w:rPr>
              <w:t>.</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12.</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FA408A" w:rsidTr="00877B4A">
        <w:trPr>
          <w:trHeight w:val="441"/>
        </w:trPr>
        <w:tc>
          <w:tcPr>
            <w:tcW w:w="641" w:type="dxa"/>
          </w:tcPr>
          <w:p w:rsidR="00FA408A" w:rsidRDefault="00FA408A" w:rsidP="00E95299">
            <w:pPr>
              <w:rPr>
                <w:rFonts w:ascii="Times New Roman" w:hAnsi="Times New Roman" w:cs="Times New Roman"/>
              </w:rPr>
            </w:pPr>
            <w:r>
              <w:rPr>
                <w:rFonts w:ascii="Times New Roman" w:hAnsi="Times New Roman" w:cs="Times New Roman" w:hint="eastAsia"/>
              </w:rPr>
              <w:t>13.</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r w:rsidR="00D078A6" w:rsidTr="00877B4A">
        <w:trPr>
          <w:trHeight w:val="441"/>
        </w:trPr>
        <w:tc>
          <w:tcPr>
            <w:tcW w:w="641" w:type="dxa"/>
          </w:tcPr>
          <w:p w:rsidR="00D078A6" w:rsidRDefault="00D078A6" w:rsidP="00E95299">
            <w:pPr>
              <w:rPr>
                <w:rFonts w:ascii="Times New Roman" w:hAnsi="Times New Roman" w:cs="Times New Roman"/>
              </w:rPr>
            </w:pPr>
            <w:r>
              <w:rPr>
                <w:rFonts w:ascii="Times New Roman" w:hAnsi="Times New Roman" w:cs="Times New Roman" w:hint="eastAsia"/>
              </w:rPr>
              <w:t>14.</w:t>
            </w:r>
          </w:p>
        </w:tc>
        <w:tc>
          <w:tcPr>
            <w:tcW w:w="5280" w:type="dxa"/>
          </w:tcPr>
          <w:p w:rsidR="00D078A6" w:rsidRDefault="00D078A6" w:rsidP="00E95299">
            <w:pPr>
              <w:rPr>
                <w:rFonts w:ascii="Times New Roman" w:hAnsi="Times New Roman" w:cs="Times New Roman"/>
                <w:b/>
              </w:rPr>
            </w:pPr>
          </w:p>
        </w:tc>
        <w:tc>
          <w:tcPr>
            <w:tcW w:w="2073" w:type="dxa"/>
          </w:tcPr>
          <w:p w:rsidR="00D078A6" w:rsidRDefault="00D078A6" w:rsidP="00E95299">
            <w:pPr>
              <w:rPr>
                <w:rFonts w:ascii="Times New Roman" w:hAnsi="Times New Roman" w:cs="Times New Roman"/>
                <w:b/>
              </w:rPr>
            </w:pPr>
          </w:p>
        </w:tc>
        <w:tc>
          <w:tcPr>
            <w:tcW w:w="2073" w:type="dxa"/>
          </w:tcPr>
          <w:p w:rsidR="00D078A6" w:rsidRDefault="00D078A6" w:rsidP="00E95299">
            <w:pPr>
              <w:rPr>
                <w:rFonts w:ascii="Times New Roman" w:hAnsi="Times New Roman" w:cs="Times New Roman"/>
                <w:b/>
              </w:rPr>
            </w:pPr>
          </w:p>
        </w:tc>
        <w:tc>
          <w:tcPr>
            <w:tcW w:w="1490" w:type="dxa"/>
          </w:tcPr>
          <w:p w:rsidR="00D078A6" w:rsidRDefault="00D078A6" w:rsidP="00E95299">
            <w:pPr>
              <w:rPr>
                <w:rFonts w:ascii="Times New Roman" w:hAnsi="Times New Roman" w:cs="Times New Roman"/>
                <w:b/>
              </w:rPr>
            </w:pPr>
          </w:p>
        </w:tc>
        <w:tc>
          <w:tcPr>
            <w:tcW w:w="3003" w:type="dxa"/>
          </w:tcPr>
          <w:p w:rsidR="00D078A6" w:rsidRDefault="00D078A6" w:rsidP="00E95299">
            <w:pPr>
              <w:rPr>
                <w:rFonts w:ascii="Times New Roman" w:hAnsi="Times New Roman" w:cs="Times New Roman"/>
                <w:b/>
              </w:rPr>
            </w:pPr>
          </w:p>
        </w:tc>
      </w:tr>
      <w:tr w:rsidR="00FA408A" w:rsidTr="00877B4A">
        <w:trPr>
          <w:trHeight w:val="441"/>
        </w:trPr>
        <w:tc>
          <w:tcPr>
            <w:tcW w:w="641" w:type="dxa"/>
          </w:tcPr>
          <w:p w:rsidR="00FA408A" w:rsidRDefault="00FA408A">
            <w:pPr>
              <w:rPr>
                <w:rFonts w:ascii="Times New Roman" w:hAnsi="Times New Roman" w:cs="Times New Roman"/>
              </w:rPr>
            </w:pPr>
            <w:r>
              <w:rPr>
                <w:rFonts w:ascii="Times New Roman" w:hAnsi="Times New Roman" w:cs="Times New Roman" w:hint="eastAsia"/>
              </w:rPr>
              <w:t>1</w:t>
            </w:r>
            <w:r w:rsidR="00D078A6">
              <w:rPr>
                <w:rFonts w:ascii="Times New Roman" w:hAnsi="Times New Roman" w:cs="Times New Roman"/>
              </w:rPr>
              <w:t>5</w:t>
            </w:r>
            <w:r>
              <w:rPr>
                <w:rFonts w:ascii="Times New Roman" w:hAnsi="Times New Roman" w:cs="Times New Roman" w:hint="eastAsia"/>
              </w:rPr>
              <w:t>.</w:t>
            </w:r>
          </w:p>
        </w:tc>
        <w:tc>
          <w:tcPr>
            <w:tcW w:w="5280"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2073" w:type="dxa"/>
          </w:tcPr>
          <w:p w:rsidR="00FA408A" w:rsidRDefault="00FA408A" w:rsidP="00E95299">
            <w:pPr>
              <w:rPr>
                <w:rFonts w:ascii="Times New Roman" w:hAnsi="Times New Roman" w:cs="Times New Roman"/>
                <w:b/>
              </w:rPr>
            </w:pPr>
          </w:p>
        </w:tc>
        <w:tc>
          <w:tcPr>
            <w:tcW w:w="1490" w:type="dxa"/>
          </w:tcPr>
          <w:p w:rsidR="00FA408A" w:rsidRDefault="00FA408A" w:rsidP="00E95299">
            <w:pPr>
              <w:rPr>
                <w:rFonts w:ascii="Times New Roman" w:hAnsi="Times New Roman" w:cs="Times New Roman"/>
                <w:b/>
              </w:rPr>
            </w:pPr>
          </w:p>
        </w:tc>
        <w:tc>
          <w:tcPr>
            <w:tcW w:w="3003" w:type="dxa"/>
          </w:tcPr>
          <w:p w:rsidR="00FA408A" w:rsidRDefault="00FA408A" w:rsidP="00E95299">
            <w:pPr>
              <w:rPr>
                <w:rFonts w:ascii="Times New Roman" w:hAnsi="Times New Roman" w:cs="Times New Roman"/>
                <w:b/>
              </w:rPr>
            </w:pPr>
          </w:p>
        </w:tc>
      </w:tr>
    </w:tbl>
    <w:p w:rsidR="0024218F" w:rsidRPr="0024218F" w:rsidRDefault="0024218F" w:rsidP="00E95299">
      <w:pPr>
        <w:rPr>
          <w:rFonts w:ascii="Times New Roman" w:hAnsi="Times New Roman" w:cs="Times New Roman"/>
          <w:b/>
        </w:rPr>
      </w:pPr>
    </w:p>
    <w:sectPr w:rsidR="0024218F" w:rsidRPr="0024218F"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B3" w:rsidRDefault="004570B3" w:rsidP="00AE5479">
      <w:r>
        <w:separator/>
      </w:r>
    </w:p>
  </w:endnote>
  <w:endnote w:type="continuationSeparator" w:id="0">
    <w:p w:rsidR="004570B3" w:rsidRDefault="004570B3"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22715C" w:rsidRPr="0022715C">
          <w:rPr>
            <w:rFonts w:ascii="Times New Roman" w:hAnsi="Times New Roman" w:cs="Times New Roman"/>
            <w:noProof/>
            <w:sz w:val="24"/>
            <w:szCs w:val="24"/>
            <w:lang w:val="zh-TW"/>
          </w:rPr>
          <w:t>4</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127765">
          <w:rPr>
            <w:rFonts w:ascii="Times New Roman" w:hAnsi="Times New Roman" w:cs="Times New Roman"/>
            <w:sz w:val="24"/>
            <w:szCs w:val="24"/>
          </w:rPr>
          <w:t>27</w:t>
        </w:r>
        <w:r w:rsidR="00541D07">
          <w:rPr>
            <w:rFonts w:ascii="Times New Roman" w:hAnsi="Times New Roman" w:cs="Times New Roman"/>
            <w:sz w:val="24"/>
            <w:szCs w:val="24"/>
          </w:rPr>
          <w:t>A</w:t>
        </w:r>
      </w:p>
      <w:p w:rsidR="00AE5479" w:rsidRPr="00AE5479"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17BA">
          <w:rPr>
            <w:rFonts w:ascii="Times New Roman" w:hAnsi="Times New Roman" w:cs="Times New Roman"/>
            <w:sz w:val="24"/>
            <w:szCs w:val="24"/>
          </w:rPr>
          <w:t>Jun</w:t>
        </w:r>
        <w:r>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B3" w:rsidRDefault="004570B3" w:rsidP="00AE5479">
      <w:r>
        <w:separator/>
      </w:r>
    </w:p>
  </w:footnote>
  <w:footnote w:type="continuationSeparator" w:id="0">
    <w:p w:rsidR="004570B3" w:rsidRDefault="004570B3"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B425A86"/>
    <w:multiLevelType w:val="hybridMultilevel"/>
    <w:tmpl w:val="0F8841E4"/>
    <w:lvl w:ilvl="0" w:tplc="E700966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001C3"/>
    <w:rsid w:val="00042C16"/>
    <w:rsid w:val="00045096"/>
    <w:rsid w:val="00066326"/>
    <w:rsid w:val="00096D1A"/>
    <w:rsid w:val="000E0E87"/>
    <w:rsid w:val="00103372"/>
    <w:rsid w:val="00115C36"/>
    <w:rsid w:val="0012107E"/>
    <w:rsid w:val="00126833"/>
    <w:rsid w:val="00127765"/>
    <w:rsid w:val="0013027F"/>
    <w:rsid w:val="00155882"/>
    <w:rsid w:val="001817BA"/>
    <w:rsid w:val="001941E6"/>
    <w:rsid w:val="001A4DFA"/>
    <w:rsid w:val="001E0216"/>
    <w:rsid w:val="001E11DC"/>
    <w:rsid w:val="001F6ECF"/>
    <w:rsid w:val="00201D73"/>
    <w:rsid w:val="0021593C"/>
    <w:rsid w:val="0022715C"/>
    <w:rsid w:val="002403E2"/>
    <w:rsid w:val="0024218F"/>
    <w:rsid w:val="00262369"/>
    <w:rsid w:val="002743FA"/>
    <w:rsid w:val="00276A75"/>
    <w:rsid w:val="002919BB"/>
    <w:rsid w:val="002C623E"/>
    <w:rsid w:val="00313CA1"/>
    <w:rsid w:val="00315CED"/>
    <w:rsid w:val="00316CE0"/>
    <w:rsid w:val="00326195"/>
    <w:rsid w:val="00330B3D"/>
    <w:rsid w:val="003B4765"/>
    <w:rsid w:val="003D275E"/>
    <w:rsid w:val="003E69AB"/>
    <w:rsid w:val="003F5D0D"/>
    <w:rsid w:val="00402CC4"/>
    <w:rsid w:val="004121FF"/>
    <w:rsid w:val="004570B3"/>
    <w:rsid w:val="00472145"/>
    <w:rsid w:val="00495BAF"/>
    <w:rsid w:val="004973CA"/>
    <w:rsid w:val="004D08CF"/>
    <w:rsid w:val="004E3BFB"/>
    <w:rsid w:val="004F6D07"/>
    <w:rsid w:val="005047FD"/>
    <w:rsid w:val="005331DD"/>
    <w:rsid w:val="00541D07"/>
    <w:rsid w:val="00564CCA"/>
    <w:rsid w:val="0058062B"/>
    <w:rsid w:val="005845D8"/>
    <w:rsid w:val="005C6AB6"/>
    <w:rsid w:val="005C7F1E"/>
    <w:rsid w:val="005D5412"/>
    <w:rsid w:val="005E7F28"/>
    <w:rsid w:val="00610522"/>
    <w:rsid w:val="0061370B"/>
    <w:rsid w:val="006A01AD"/>
    <w:rsid w:val="006A153D"/>
    <w:rsid w:val="006E6679"/>
    <w:rsid w:val="006F2B27"/>
    <w:rsid w:val="00726A11"/>
    <w:rsid w:val="007740B1"/>
    <w:rsid w:val="00784F00"/>
    <w:rsid w:val="007B6225"/>
    <w:rsid w:val="007F31BA"/>
    <w:rsid w:val="00814370"/>
    <w:rsid w:val="008331C6"/>
    <w:rsid w:val="00851A86"/>
    <w:rsid w:val="00856B45"/>
    <w:rsid w:val="00857FBA"/>
    <w:rsid w:val="00877B4A"/>
    <w:rsid w:val="008C43CC"/>
    <w:rsid w:val="008D5EE4"/>
    <w:rsid w:val="00900003"/>
    <w:rsid w:val="00910B60"/>
    <w:rsid w:val="009134C2"/>
    <w:rsid w:val="0092743C"/>
    <w:rsid w:val="009304A1"/>
    <w:rsid w:val="00933D21"/>
    <w:rsid w:val="00957D37"/>
    <w:rsid w:val="00962AEB"/>
    <w:rsid w:val="0097552A"/>
    <w:rsid w:val="00976F78"/>
    <w:rsid w:val="009A326E"/>
    <w:rsid w:val="009B6395"/>
    <w:rsid w:val="009C631E"/>
    <w:rsid w:val="009D670A"/>
    <w:rsid w:val="00A045FA"/>
    <w:rsid w:val="00A11E9C"/>
    <w:rsid w:val="00A36331"/>
    <w:rsid w:val="00AE5479"/>
    <w:rsid w:val="00B43AB8"/>
    <w:rsid w:val="00B6348C"/>
    <w:rsid w:val="00B7746E"/>
    <w:rsid w:val="00B80743"/>
    <w:rsid w:val="00B82F7D"/>
    <w:rsid w:val="00B84DB4"/>
    <w:rsid w:val="00BE2D08"/>
    <w:rsid w:val="00BF125E"/>
    <w:rsid w:val="00BF19D4"/>
    <w:rsid w:val="00C054DC"/>
    <w:rsid w:val="00C40D49"/>
    <w:rsid w:val="00C75EF7"/>
    <w:rsid w:val="00C83A81"/>
    <w:rsid w:val="00CC538F"/>
    <w:rsid w:val="00CD4F74"/>
    <w:rsid w:val="00D078A6"/>
    <w:rsid w:val="00D11405"/>
    <w:rsid w:val="00D341B4"/>
    <w:rsid w:val="00D7572E"/>
    <w:rsid w:val="00D8089F"/>
    <w:rsid w:val="00DA273D"/>
    <w:rsid w:val="00DA62E8"/>
    <w:rsid w:val="00DC6AA2"/>
    <w:rsid w:val="00E13837"/>
    <w:rsid w:val="00E13AC8"/>
    <w:rsid w:val="00E1746B"/>
    <w:rsid w:val="00E52E51"/>
    <w:rsid w:val="00E54BD0"/>
    <w:rsid w:val="00E91D0C"/>
    <w:rsid w:val="00E94D37"/>
    <w:rsid w:val="00E95299"/>
    <w:rsid w:val="00EC46B2"/>
    <w:rsid w:val="00EC55D2"/>
    <w:rsid w:val="00ED3527"/>
    <w:rsid w:val="00ED7D4E"/>
    <w:rsid w:val="00F51C4F"/>
    <w:rsid w:val="00F55FC9"/>
    <w:rsid w:val="00F74E1F"/>
    <w:rsid w:val="00F77DCD"/>
    <w:rsid w:val="00FA408A"/>
    <w:rsid w:val="00FC0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F74E1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74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3A75-3E25-46D6-9E4F-CAC42E62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12</cp:revision>
  <dcterms:created xsi:type="dcterms:W3CDTF">2021-05-07T03:46:00Z</dcterms:created>
  <dcterms:modified xsi:type="dcterms:W3CDTF">2021-06-28T06:37:00Z</dcterms:modified>
</cp:coreProperties>
</file>